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C" w:rsidRDefault="00E81C40">
      <w:pPr>
        <w:spacing w:after="0" w:line="259" w:lineRule="auto"/>
        <w:ind w:left="11" w:right="0" w:firstLine="0"/>
        <w:jc w:val="center"/>
      </w:pPr>
      <w:r>
        <w:rPr>
          <w:sz w:val="24"/>
        </w:rPr>
        <w:t xml:space="preserve">ДОГОВОР № _________ </w:t>
      </w:r>
    </w:p>
    <w:p w:rsidR="00775D5C" w:rsidRDefault="00E81C40">
      <w:pPr>
        <w:spacing w:after="0" w:line="259" w:lineRule="auto"/>
        <w:ind w:left="2738" w:right="0" w:firstLine="0"/>
        <w:jc w:val="left"/>
      </w:pPr>
      <w:r>
        <w:rPr>
          <w:sz w:val="20"/>
        </w:rPr>
        <w:t xml:space="preserve">о предоставлении платных образовательных услуг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rPr>
          <w:sz w:val="16"/>
        </w:rPr>
        <w:t xml:space="preserve">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rPr>
          <w:sz w:val="16"/>
        </w:rPr>
        <w:t xml:space="preserve">г. Санкт-Петербург «____» _________202_г.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rPr>
          <w:sz w:val="16"/>
        </w:rPr>
        <w:t xml:space="preserve"> </w:t>
      </w:r>
    </w:p>
    <w:p w:rsidR="00775D5C" w:rsidRDefault="00EF37FE">
      <w:pPr>
        <w:ind w:left="14" w:right="0"/>
      </w:pPr>
      <w:r w:rsidRPr="00EF37FE">
        <w:t>Государственное бюджетное общеобразовательное учреждение средняя общеобразовательная школа № 324 Курортного района Санкт-Петербурга (далее – ОО), именуемое в дальнейшем «Исполнитель», в лице директора школы Петрук Дины Антоновны, действующей на основании Устава, с одной стороны,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775D5C" w:rsidRDefault="00E81C40">
      <w:pPr>
        <w:spacing w:after="33" w:line="259" w:lineRule="auto"/>
        <w:ind w:left="-10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6708" cy="18288"/>
                <wp:effectExtent l="0" t="0" r="0" b="0"/>
                <wp:docPr id="7071" name="Group 7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708" cy="18288"/>
                          <a:chOff x="0" y="0"/>
                          <a:chExt cx="6426708" cy="18288"/>
                        </a:xfrm>
                      </wpg:grpSpPr>
                      <wps:wsp>
                        <wps:cNvPr id="7808" name="Shape 7808"/>
                        <wps:cNvSpPr/>
                        <wps:spPr>
                          <a:xfrm>
                            <a:off x="0" y="0"/>
                            <a:ext cx="64267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18288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F3A83" id="Group 7071" o:spid="_x0000_s1026" style="width:506.05pt;height:1.45pt;mso-position-horizontal-relative:char;mso-position-vertical-relative:line" coordsize="6426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">
                <v:shape id="Shape 7808" o:spid="_x0000_s1027" style="position:absolute;width:64267;height:182;visibility:visible;mso-wrap-style:square;v-text-anchor:top" coordsize="642670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JucQA&#10;AADdAAAADwAAAGRycy9kb3ducmV2LnhtbERPz2vCMBS+C/4P4Q12EU0dzJVqlCKTefAyHYi3Z/NM&#10;y5qXkmTa7a83h4HHj+/3YtXbVlzJh8axgukkA0FcOd2wUfB12IxzECEia2wdk4JfCrBaDgcLLLS7&#10;8Sdd99GIFMKhQAV1jF0hZahqshgmriNO3MV5izFBb6T2eEvhtpUvWTaTFhtODTV2tK6p+t7/WAXb&#10;flTmf+Xr7vx++mBz1JuZN1Olnp/6cg4iUh8f4n/3Vit4y7M0N71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ybnEAAAA3QAAAA8AAAAAAAAAAAAAAAAAmAIAAGRycy9k&#10;b3ducmV2LnhtbFBLBQYAAAAABAAEAPUAAACJAwAAAAA=&#10;" path="m,l6426708,r,18288l,18288,,e" fillcolor="black" stroked="f" strokeweight="0">
                  <v:stroke miterlimit="83231f" joinstyle="miter"/>
                  <v:path arrowok="t" textboxrect="0,0,6426708,18288"/>
                </v:shape>
                <w10:anchorlock/>
              </v:group>
            </w:pict>
          </mc:Fallback>
        </mc:AlternateContent>
      </w:r>
    </w:p>
    <w:p w:rsidR="00775D5C" w:rsidRDefault="00E81C40">
      <w:pPr>
        <w:spacing w:after="2" w:line="259" w:lineRule="auto"/>
        <w:ind w:left="22"/>
        <w:jc w:val="center"/>
      </w:pPr>
      <w:r>
        <w:rPr>
          <w:sz w:val="16"/>
        </w:rPr>
        <w:t xml:space="preserve">фамилия, имя, отчество законного представителя </w:t>
      </w:r>
    </w:p>
    <w:p w:rsidR="00775D5C" w:rsidRDefault="00E81C40">
      <w:pPr>
        <w:ind w:left="14" w:right="0"/>
      </w:pPr>
      <w:r>
        <w:t xml:space="preserve">(в дальнейшем – «Заказчик»), действующий в интересах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____________________________________________________________________________________________________, </w:t>
      </w:r>
    </w:p>
    <w:p w:rsidR="00775D5C" w:rsidRDefault="00E81C40">
      <w:pPr>
        <w:spacing w:after="2" w:line="259" w:lineRule="auto"/>
        <w:ind w:left="22" w:right="0"/>
        <w:jc w:val="center"/>
      </w:pPr>
      <w:r>
        <w:rPr>
          <w:sz w:val="16"/>
        </w:rPr>
        <w:t xml:space="preserve">фамилия, имя, отчество лица, зачисляемого на обучение </w:t>
      </w:r>
    </w:p>
    <w:p w:rsidR="00775D5C" w:rsidRDefault="00E81C40">
      <w:pPr>
        <w:ind w:left="14" w:right="0"/>
      </w:pPr>
      <w:r>
        <w:t xml:space="preserve">именуемый в дальнейшем «Обучающийся», совместно именуемые Стороны, заключили в соответствии с Гражданским Кодексом РФ, законами «Об образовании в Российской Федерации» и «О защите прав потребителей», а также Правилами оказания платных </w:t>
      </w:r>
    </w:p>
    <w:p w:rsidR="00775D5C" w:rsidRDefault="00E81C40">
      <w:pPr>
        <w:ind w:left="14" w:right="0"/>
      </w:pPr>
      <w:r>
        <w:t xml:space="preserve">образовательных услуг в сфере общего образования, утвержденными постановлением Правительства Российской Федерации </w:t>
      </w:r>
    </w:p>
    <w:p w:rsidR="00775D5C" w:rsidRDefault="00E81C40">
      <w:pPr>
        <w:ind w:left="14" w:right="0"/>
      </w:pPr>
      <w:r>
        <w:t>«Об утверждении Правил оказания платных образовательных услуг» от 15.09.2020</w:t>
      </w:r>
      <w:r w:rsidR="009D7DF1">
        <w:t xml:space="preserve"> </w:t>
      </w:r>
      <w:r>
        <w:t>г. № 1441 и Положением об оказании дополнительных образовательных услуг на платной основе, утвержденном приказом директора ГБОУ</w:t>
      </w:r>
      <w:r w:rsidR="00EF37FE">
        <w:t xml:space="preserve"> СОШ</w:t>
      </w:r>
      <w:r>
        <w:t xml:space="preserve"> №</w:t>
      </w:r>
      <w:r w:rsidR="00EF37FE">
        <w:t xml:space="preserve"> 324 Курортного района </w:t>
      </w:r>
      <w:r>
        <w:t xml:space="preserve">Санкт-Петербурга </w:t>
      </w:r>
      <w:r w:rsidR="00EF37FE" w:rsidRPr="00EF37FE">
        <w:t>№ 153/1 от 31.08.2021</w:t>
      </w:r>
      <w:r w:rsidR="00EF37FE">
        <w:t xml:space="preserve"> г.</w:t>
      </w:r>
      <w:r>
        <w:t xml:space="preserve">, в </w:t>
      </w:r>
      <w:r w:rsidR="00EF37FE">
        <w:t>ГБОУ СОШ</w:t>
      </w:r>
      <w:r>
        <w:t xml:space="preserve"> </w:t>
      </w:r>
      <w:r w:rsidR="00EF37FE">
        <w:t xml:space="preserve">№ 324 Курортного района Санкт-Петербурга </w:t>
      </w:r>
      <w:r>
        <w:t xml:space="preserve">настоящий Договор о нижеследующем: </w:t>
      </w:r>
    </w:p>
    <w:p w:rsidR="00775D5C" w:rsidRDefault="00E81C40">
      <w:pPr>
        <w:pStyle w:val="1"/>
        <w:tabs>
          <w:tab w:val="center" w:pos="4134"/>
          <w:tab w:val="center" w:pos="541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ПРЕДМЕТ ДОГОВОРА </w:t>
      </w:r>
    </w:p>
    <w:p w:rsidR="00775D5C" w:rsidRDefault="00E81C40">
      <w:pPr>
        <w:ind w:left="14" w:right="0"/>
      </w:pPr>
      <w:r>
        <w:t xml:space="preserve">1.1. Исполнитель предоставляет, а Заказчик оплачивает образовательные услуги, наименование и количество которых определено ниже: </w:t>
      </w:r>
    </w:p>
    <w:tbl>
      <w:tblPr>
        <w:tblStyle w:val="TableGrid"/>
        <w:tblW w:w="10090" w:type="dxa"/>
        <w:tblInd w:w="6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80"/>
        <w:gridCol w:w="2837"/>
        <w:gridCol w:w="2268"/>
        <w:gridCol w:w="991"/>
        <w:gridCol w:w="850"/>
        <w:gridCol w:w="1418"/>
        <w:gridCol w:w="1146"/>
      </w:tblGrid>
      <w:tr w:rsidR="00775D5C">
        <w:trPr>
          <w:trHeight w:val="21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100" w:right="0" w:firstLine="0"/>
              <w:jc w:val="left"/>
            </w:pPr>
            <w:r>
              <w:t xml:space="preserve">№ </w:t>
            </w:r>
          </w:p>
          <w:p w:rsidR="00775D5C" w:rsidRDefault="00E81C40">
            <w:pPr>
              <w:spacing w:after="0" w:line="259" w:lineRule="auto"/>
              <w:ind w:left="0" w:right="31" w:firstLine="0"/>
              <w:jc w:val="center"/>
            </w:pPr>
            <w:r>
              <w:t xml:space="preserve">п/п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2" w:right="0" w:firstLine="0"/>
              <w:jc w:val="center"/>
            </w:pPr>
            <w:r>
              <w:t xml:space="preserve">Наименование образовательных услуг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5C1B9F">
            <w:pPr>
              <w:spacing w:after="2" w:line="238" w:lineRule="auto"/>
              <w:ind w:left="97" w:right="49" w:firstLine="0"/>
              <w:jc w:val="center"/>
            </w:pPr>
            <w:r>
              <w:t xml:space="preserve">Форма </w:t>
            </w:r>
            <w:r w:rsidR="00E81C40">
              <w:t xml:space="preserve">предоставления услуг </w:t>
            </w:r>
          </w:p>
          <w:p w:rsidR="00775D5C" w:rsidRDefault="00E81C40">
            <w:pPr>
              <w:spacing w:after="0" w:line="259" w:lineRule="auto"/>
              <w:ind w:left="0" w:right="0" w:firstLine="0"/>
              <w:jc w:val="center"/>
            </w:pPr>
            <w:r>
              <w:t xml:space="preserve">(индивидуальная, групповая)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0" w:right="49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0" w:right="0" w:firstLine="0"/>
              <w:jc w:val="center"/>
            </w:pPr>
            <w:r>
              <w:t xml:space="preserve">Ежемесячный платеж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82" w:right="0" w:hanging="65"/>
              <w:jc w:val="left"/>
            </w:pPr>
            <w:r>
              <w:t xml:space="preserve">Стоимость за весь период обучения </w:t>
            </w:r>
          </w:p>
        </w:tc>
      </w:tr>
      <w:tr w:rsidR="00775D5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19" w:right="0" w:firstLine="0"/>
              <w:jc w:val="left"/>
            </w:pPr>
            <w:r>
              <w:t xml:space="preserve">в неделю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5" w:right="0" w:firstLine="0"/>
              <w:jc w:val="left"/>
            </w:pPr>
            <w:r>
              <w:t xml:space="preserve">в месяц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5D5C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6" w:right="0" w:firstLine="0"/>
              <w:jc w:val="left"/>
            </w:pPr>
            <w:r w:rsidRPr="00EF37FE">
              <w:t xml:space="preserve"> </w:t>
            </w:r>
            <w:r w:rsidR="00EF37FE" w:rsidRPr="00EF37FE"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2" w:right="0" w:firstLine="0"/>
              <w:jc w:val="left"/>
            </w:pPr>
            <w:r w:rsidRPr="00EF37FE">
              <w:t xml:space="preserve"> </w:t>
            </w:r>
            <w:r w:rsidR="00EF37FE" w:rsidRPr="00EF37FE">
              <w:t>ПОУ «Школа раннего развития»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0" w:right="0" w:firstLine="0"/>
              <w:jc w:val="left"/>
            </w:pPr>
            <w:r w:rsidRPr="00EF37FE">
              <w:t xml:space="preserve"> </w:t>
            </w:r>
            <w:r w:rsidR="00EF37FE" w:rsidRPr="00EF37FE">
              <w:t>групповая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2" w:right="0" w:firstLine="0"/>
              <w:jc w:val="center"/>
            </w:pPr>
            <w:r w:rsidRPr="00EF37FE">
              <w:t xml:space="preserve"> </w:t>
            </w:r>
            <w:r w:rsidR="00EF37FE" w:rsidRPr="00EF37FE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9" w:right="0" w:firstLine="0"/>
              <w:jc w:val="center"/>
            </w:pPr>
            <w:r w:rsidRPr="00EF37FE">
              <w:t xml:space="preserve"> </w:t>
            </w:r>
            <w:r w:rsidR="00EF37FE" w:rsidRPr="00EF37F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3" w:right="0" w:firstLine="0"/>
              <w:jc w:val="left"/>
            </w:pPr>
            <w:r w:rsidRPr="00EF37FE">
              <w:t xml:space="preserve"> </w:t>
            </w:r>
            <w:r w:rsidR="00EF37FE" w:rsidRPr="00EF37FE">
              <w:t>1600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6" w:right="0" w:firstLine="0"/>
              <w:jc w:val="center"/>
            </w:pPr>
            <w:r w:rsidRPr="00EF37FE">
              <w:t xml:space="preserve"> </w:t>
            </w:r>
            <w:r w:rsidR="00EF37FE" w:rsidRPr="00EF37FE">
              <w:t>10 000</w:t>
            </w:r>
          </w:p>
        </w:tc>
      </w:tr>
      <w:tr w:rsidR="00775D5C">
        <w:trPr>
          <w:trHeight w:val="2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0" w:right="49" w:firstLine="0"/>
              <w:jc w:val="right"/>
            </w:pPr>
            <w: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EF37FE" w:rsidRPr="00EF37FE">
              <w:t>10 000</w:t>
            </w:r>
          </w:p>
        </w:tc>
      </w:tr>
      <w:tr w:rsidR="00775D5C">
        <w:trPr>
          <w:trHeight w:val="191"/>
        </w:trPr>
        <w:tc>
          <w:tcPr>
            <w:tcW w:w="100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75D5C" w:rsidRDefault="00E81C4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75D5C" w:rsidRDefault="00E81C40">
      <w:pPr>
        <w:ind w:left="14" w:right="0"/>
      </w:pPr>
      <w:r>
        <w:t xml:space="preserve">1.2. Полный срок освоения образовательной программы составляет: </w:t>
      </w:r>
      <w:r w:rsidR="00EF37FE">
        <w:rPr>
          <w:u w:val="single" w:color="000000"/>
        </w:rPr>
        <w:t xml:space="preserve">25 </w:t>
      </w:r>
      <w:r>
        <w:t xml:space="preserve">недель. В случае присоединения Обучающегося к освоению образовательной программы позже </w:t>
      </w:r>
      <w:r w:rsidR="00EF37FE">
        <w:t>29.10</w:t>
      </w:r>
      <w:r>
        <w:t>.2022г, Заказчик не имеет претензий к Исполнителю из-за пропуска части образовательной программы и согласен, что Обучающийся начинает осваивать программу с момента присоединения к основной группе Обучающихся. Срок освоения программы составит:</w:t>
      </w:r>
      <w:r w:rsidR="00EE0AB0">
        <w:t xml:space="preserve"> </w:t>
      </w:r>
      <w:r w:rsidR="00EF37FE">
        <w:rPr>
          <w:u w:val="single" w:color="000000"/>
        </w:rPr>
        <w:t>25</w:t>
      </w:r>
      <w:r w:rsidR="00EE0AB0">
        <w:rPr>
          <w:u w:val="single" w:color="000000"/>
        </w:rPr>
        <w:t xml:space="preserve"> </w:t>
      </w:r>
      <w:r>
        <w:t xml:space="preserve">недель. </w:t>
      </w:r>
    </w:p>
    <w:p w:rsidR="00775D5C" w:rsidRDefault="00E81C40">
      <w:pPr>
        <w:ind w:left="14" w:right="0"/>
      </w:pPr>
      <w:r>
        <w:t xml:space="preserve">1.3. После освоения Обучающимся образовательной программы выдача документа об образовании не предусмотрена.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pStyle w:val="1"/>
        <w:ind w:left="587" w:right="208"/>
      </w:pPr>
      <w:r>
        <w:t xml:space="preserve">2. ВЗАИМОДЕЙСТВИЕ СТОРОН </w:t>
      </w:r>
    </w:p>
    <w:p w:rsidR="00775D5C" w:rsidRDefault="00E81C40">
      <w:pPr>
        <w:ind w:left="14" w:right="0"/>
      </w:pPr>
      <w:r>
        <w:t xml:space="preserve">2.1. Исполнитель вправе: </w:t>
      </w:r>
    </w:p>
    <w:p w:rsidR="00775D5C" w:rsidRDefault="00E81C40">
      <w:pPr>
        <w:ind w:left="14" w:right="0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775D5C" w:rsidRDefault="00E81C40">
      <w:pPr>
        <w:ind w:left="14" w:right="0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75D5C" w:rsidRDefault="00E81C40">
      <w:pPr>
        <w:ind w:left="14" w:right="0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775D5C" w:rsidRDefault="00E81C40">
      <w:pPr>
        <w:ind w:left="14" w:right="0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775D5C" w:rsidRDefault="00E81C40">
      <w:pPr>
        <w:ind w:left="14" w:right="0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75D5C" w:rsidRDefault="00E81C40">
      <w:pPr>
        <w:ind w:left="14" w:right="0"/>
      </w:pPr>
      <w:r>
        <w:t xml:space="preserve">2.3.2. Обращаться к Исполнителю по вопросам, касающимся образовательного процесса. </w:t>
      </w:r>
    </w:p>
    <w:p w:rsidR="00775D5C" w:rsidRDefault="00E81C40">
      <w:pPr>
        <w:ind w:left="14" w:right="0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75D5C" w:rsidRDefault="00E81C40">
      <w:pPr>
        <w:ind w:left="14" w:right="0"/>
      </w:pPr>
      <w: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775D5C" w:rsidRDefault="00E81C40">
      <w:pPr>
        <w:ind w:left="14" w:right="0"/>
      </w:pPr>
      <w:r>
        <w:t xml:space="preserve">2.4. Исполнитель обязан: </w:t>
      </w:r>
    </w:p>
    <w:p w:rsidR="00775D5C" w:rsidRDefault="00E81C40">
      <w:pPr>
        <w:ind w:left="14" w:right="0"/>
      </w:pPr>
      <w:r>
        <w:t xml:space="preserve">2.4.1. Зачислить Обучающегося на дополнительную общеобразовательную общеразвивающую программу. </w:t>
      </w:r>
    </w:p>
    <w:p w:rsidR="00775D5C" w:rsidRDefault="00E81C40">
      <w:pPr>
        <w:ind w:left="14" w:right="0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</w:t>
      </w:r>
    </w:p>
    <w:p w:rsidR="00775D5C" w:rsidRDefault="00E81C40">
      <w:pPr>
        <w:ind w:left="14" w:right="0"/>
      </w:pPr>
      <w: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775D5C" w:rsidRDefault="00E81C40">
      <w:pPr>
        <w:ind w:left="14" w:right="0"/>
      </w:pPr>
      <w: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775D5C" w:rsidRDefault="00E81C40">
      <w:pPr>
        <w:ind w:left="14" w:right="0"/>
      </w:pPr>
      <w:r>
        <w:t xml:space="preserve"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75D5C" w:rsidRDefault="00E81C40">
      <w:pPr>
        <w:ind w:left="14" w:right="0"/>
      </w:pPr>
      <w:r>
        <w:lastRenderedPageBreak/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775D5C" w:rsidRDefault="00E81C40">
      <w:pPr>
        <w:ind w:left="14" w:right="0"/>
      </w:pPr>
      <w:r>
        <w:t xml:space="preserve">2.6. Заказчик вправе осуществлять перерасчет платы по Договору, если Обучающийся отсутствует по болезни непрерывно в течение 14 календарных дней (при предоставлении медицинской справки и заявления на перерасчет) в соответствии с Положением об оказании дополнительных образовательных услуг на платной основе </w:t>
      </w:r>
      <w:r w:rsidR="00EE0AB0">
        <w:t>ГБОУ СОШ</w:t>
      </w:r>
      <w:r>
        <w:t xml:space="preserve"> </w:t>
      </w:r>
      <w:r w:rsidR="00EE0AB0">
        <w:t>№ 324 Курортного района Санкт-Петербурга</w:t>
      </w:r>
      <w:r>
        <w:t xml:space="preserve">, утвержденном приказом </w:t>
      </w:r>
      <w:r w:rsidR="00EE0AB0">
        <w:t>ГБОУ СОШ</w:t>
      </w:r>
      <w:r>
        <w:t xml:space="preserve"> </w:t>
      </w:r>
      <w:r w:rsidR="00EE0AB0">
        <w:t xml:space="preserve">№ 324 Курортного района Санкт-Петербурга </w:t>
      </w:r>
      <w:r w:rsidR="00EE0AB0" w:rsidRPr="00EF37FE">
        <w:t>№ 153/1 от 31.08.2021</w:t>
      </w:r>
      <w:r w:rsidR="00EE0AB0">
        <w:t xml:space="preserve"> г.</w:t>
      </w:r>
    </w:p>
    <w:p w:rsidR="00775D5C" w:rsidRDefault="00E81C40">
      <w:pPr>
        <w:ind w:left="14" w:right="0"/>
      </w:pPr>
      <w:r>
        <w:t xml:space="preserve">2.7. Посещение Обучающимся занятий по указанным в п.1.1 образовательным услугам не является приоритетом и не предоставляет преимущества при поступлении в </w:t>
      </w:r>
      <w:r w:rsidR="009E7B27">
        <w:t>ГБОУ СОШ</w:t>
      </w:r>
      <w:r>
        <w:t xml:space="preserve"> </w:t>
      </w:r>
      <w:r w:rsidR="009E7B27">
        <w:t>№ 324 Курортного района Санкт-Петербурга</w:t>
      </w:r>
      <w:r>
        <w:t xml:space="preserve">. </w:t>
      </w:r>
    </w:p>
    <w:p w:rsidR="00775D5C" w:rsidRDefault="00E81C40" w:rsidP="000E486C">
      <w:pPr>
        <w:tabs>
          <w:tab w:val="left" w:pos="3119"/>
        </w:tabs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775D5C" w:rsidRDefault="00E81C40" w:rsidP="000E486C">
      <w:pPr>
        <w:numPr>
          <w:ilvl w:val="0"/>
          <w:numId w:val="1"/>
        </w:numPr>
        <w:tabs>
          <w:tab w:val="left" w:pos="3119"/>
        </w:tabs>
        <w:spacing w:after="0" w:line="259" w:lineRule="auto"/>
        <w:ind w:left="426" w:right="0" w:hanging="360"/>
        <w:jc w:val="left"/>
      </w:pPr>
      <w:r>
        <w:t xml:space="preserve">СТОИМОСТЬ ОБРАЗОВАТЕЛЬНЫХ УСЛУГ, СРОКИ И ПОРЯДОК ИХ ОПЛАТЫ </w:t>
      </w:r>
    </w:p>
    <w:p w:rsidR="00775D5C" w:rsidRDefault="00E81C40" w:rsidP="004F595C">
      <w:pPr>
        <w:numPr>
          <w:ilvl w:val="1"/>
          <w:numId w:val="1"/>
        </w:numPr>
        <w:tabs>
          <w:tab w:val="left" w:pos="3119"/>
        </w:tabs>
        <w:ind w:left="426" w:right="0" w:hanging="317"/>
      </w:pPr>
      <w:r>
        <w:t>Полная стоимость образовательных услуг за весь период обучения Обучающегося составляет ________________________(_______________________________________________________________________________________________________) рублей.</w:t>
      </w:r>
      <w:r w:rsidR="004F595C">
        <w:t xml:space="preserve">                                                                                 </w:t>
      </w:r>
      <w:r>
        <w:t xml:space="preserve"> </w:t>
      </w:r>
      <w:r>
        <w:rPr>
          <w:sz w:val="16"/>
        </w:rPr>
        <w:t xml:space="preserve">сумма прописью </w:t>
      </w:r>
    </w:p>
    <w:p w:rsidR="00775D5C" w:rsidRDefault="00E81C40" w:rsidP="004F595C">
      <w:pPr>
        <w:ind w:left="14" w:right="0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Средства обучения, необходимые для реализации образовательной программы Заказчик закупает самостоятельно за свой счет.  </w:t>
      </w:r>
    </w:p>
    <w:p w:rsidR="00775D5C" w:rsidRDefault="00E81C40" w:rsidP="004F595C">
      <w:pPr>
        <w:numPr>
          <w:ilvl w:val="1"/>
          <w:numId w:val="1"/>
        </w:numPr>
        <w:ind w:left="426" w:right="0" w:hanging="317"/>
        <w:jc w:val="center"/>
      </w:pPr>
      <w:r>
        <w:t xml:space="preserve">Заказчик ___________________________________________________________________________________________________ </w:t>
      </w:r>
      <w:r>
        <w:rPr>
          <w:sz w:val="16"/>
        </w:rPr>
        <w:t>фамилия, имя, отчество</w:t>
      </w:r>
    </w:p>
    <w:p w:rsidR="00775D5C" w:rsidRDefault="00E81C40">
      <w:pPr>
        <w:ind w:left="14" w:right="0"/>
      </w:pPr>
      <w:r>
        <w:t xml:space="preserve"> оплачивает услуги, указанные в пункте 1.1. в сумме ________________ (_________________________________________) рублей </w:t>
      </w:r>
    </w:p>
    <w:p w:rsidR="00775D5C" w:rsidRDefault="00E81C40" w:rsidP="004F595C">
      <w:pPr>
        <w:spacing w:after="3" w:line="259" w:lineRule="auto"/>
        <w:ind w:left="2249" w:right="0" w:firstLine="0"/>
        <w:jc w:val="center"/>
      </w:pPr>
      <w:r>
        <w:rPr>
          <w:sz w:val="16"/>
        </w:rPr>
        <w:t>сумма прописью</w:t>
      </w:r>
    </w:p>
    <w:p w:rsidR="00775D5C" w:rsidRDefault="00E81C40">
      <w:pPr>
        <w:ind w:left="14" w:right="0"/>
      </w:pPr>
      <w:r>
        <w:t xml:space="preserve">в месяц не позднее 01 числа текущего месяца по безналичному расчёту, путем перечисления денежных средств на расчетный счет Исполнителя, указанном в п.8 настоящего Договора. Ответственному лицу </w:t>
      </w:r>
      <w:r w:rsidR="004B33C8">
        <w:t>ГБОУ СОШ</w:t>
      </w:r>
      <w:r>
        <w:t xml:space="preserve"> </w:t>
      </w:r>
      <w:r w:rsidR="004B33C8">
        <w:t xml:space="preserve">№ 324 Курортного района Санкт-Петербурга </w:t>
      </w:r>
      <w:r>
        <w:t xml:space="preserve">до 05 числа текущего месяца предоставляется квитанция об оплате или платежное поручение. </w:t>
      </w:r>
    </w:p>
    <w:p w:rsidR="00775D5C" w:rsidRDefault="00E81C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5D5C" w:rsidRDefault="00E81C40">
      <w:pPr>
        <w:pStyle w:val="1"/>
        <w:ind w:left="587"/>
      </w:pPr>
      <w:r>
        <w:t xml:space="preserve">4. ПОРЯДОК ИЗМЕНЕНИЯ И РАСТОРЖЕНИЯ ДОГОВОРА </w:t>
      </w:r>
    </w:p>
    <w:p w:rsidR="00775D5C" w:rsidRDefault="00E81C40">
      <w:pPr>
        <w:ind w:left="14" w:right="0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75D5C" w:rsidRDefault="00E81C40">
      <w:pPr>
        <w:ind w:left="14" w:right="0"/>
      </w:pPr>
      <w:r>
        <w:t xml:space="preserve">4.2. Настоящий Договор может быть расторгнут по соглашению Сторон. </w:t>
      </w:r>
    </w:p>
    <w:p w:rsidR="00775D5C" w:rsidRDefault="00E81C40">
      <w:pPr>
        <w:ind w:left="14" w:right="0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15.09.2020г. № 1441. </w:t>
      </w:r>
    </w:p>
    <w:p w:rsidR="00775D5C" w:rsidRDefault="00E81C40">
      <w:pPr>
        <w:ind w:left="14" w:right="0"/>
      </w:pPr>
      <w:r>
        <w:t xml:space="preserve">4.4. Действие настоящего Договора прекращается досрочно: </w:t>
      </w:r>
    </w:p>
    <w:p w:rsidR="004F595C" w:rsidRDefault="00E81C40" w:rsidP="004F595C">
      <w:pPr>
        <w:pStyle w:val="a6"/>
        <w:numPr>
          <w:ilvl w:val="0"/>
          <w:numId w:val="3"/>
        </w:numPr>
        <w:ind w:right="0"/>
      </w:pPr>
      <w:r>
        <w:t>по инициативе Обучающегося или Заказчика, в том числе в случае перевода Обучающегося для продолжения освоения</w:t>
      </w:r>
    </w:p>
    <w:p w:rsidR="004F595C" w:rsidRDefault="00E81C40" w:rsidP="004F595C">
      <w:pPr>
        <w:ind w:right="0"/>
      </w:pPr>
      <w:r>
        <w:t xml:space="preserve">образовательной программы в другую организацию, осуществляющую образовательную деятельность; </w:t>
      </w:r>
    </w:p>
    <w:p w:rsidR="00775D5C" w:rsidRDefault="00E81C40" w:rsidP="004F595C">
      <w:pPr>
        <w:pStyle w:val="a6"/>
        <w:numPr>
          <w:ilvl w:val="0"/>
          <w:numId w:val="3"/>
        </w:numPr>
        <w:ind w:right="0"/>
      </w:pPr>
      <w:r>
        <w:t xml:space="preserve">по инициативе Исполнителя в случае применения к Обучающемуся, достигшему возраста пятнадцати лет, отчисления как </w:t>
      </w:r>
    </w:p>
    <w:p w:rsidR="00775D5C" w:rsidRDefault="00E81C40">
      <w:pPr>
        <w:ind w:left="14" w:right="0"/>
      </w:pPr>
      <w:r>
        <w:t xml:space="preserve">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и/или его родителей (законных представителей)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75D5C" w:rsidRDefault="00E81C40">
      <w:pPr>
        <w:ind w:left="14" w:right="0"/>
      </w:pPr>
      <w:r>
        <w:t xml:space="preserve">4.5. Исполнитель вправе отказаться от исполнения обязательств по Договору в порядке, предусмотренном законодательством Российской Федерации. </w:t>
      </w:r>
    </w:p>
    <w:p w:rsidR="00775D5C" w:rsidRDefault="00E81C40">
      <w:pPr>
        <w:ind w:left="14" w:right="0"/>
      </w:pPr>
      <w:r>
        <w:t xml:space="preserve">4.6. Обучающийся/Заказчик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775D5C" w:rsidRDefault="00E81C40">
      <w:pPr>
        <w:ind w:left="14" w:right="0"/>
      </w:pPr>
      <w:r>
        <w:t xml:space="preserve">4.7. Заказчик вправе приостановить оказание образовательных услуг по договору на определенный период или исключить </w:t>
      </w:r>
      <w:proofErr w:type="gramStart"/>
      <w:r>
        <w:t>одну</w:t>
      </w:r>
      <w:proofErr w:type="gramEnd"/>
      <w:r>
        <w:t xml:space="preserve"> или несколько образовательных услуг из договора, уведомив об этом Исполнителя не позднее 25 числа текущего месяца путем подачи соответствующего заявления. В случае подачи заявления позднее 25 числа текущего месяца, образовательные услуги оказываются в полном объеме, в соответствии с п.1.1 Договора и должны быть оплачены согласно п.3.2 Договора.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pStyle w:val="1"/>
        <w:ind w:left="587" w:right="2"/>
      </w:pPr>
      <w:r>
        <w:t xml:space="preserve">5. ОТВЕТСТВЕННОСТЬ ИСПОЛНИТЕЛЯ, ЗАКАЗЧИКА И ОБУЧАЮЩЕГОСЯ </w:t>
      </w:r>
    </w:p>
    <w:p w:rsidR="00775D5C" w:rsidRDefault="00E81C40">
      <w:pPr>
        <w:ind w:left="14" w:right="0"/>
      </w:pPr>
      <w:r>
        <w:t xml:space="preserve">5.1. Стороны согласовали, что с учетом государственных праздников, нерабочих дней, выпадающих на дни занятий, допускается перенос оплаченных занятий на будущие периоды. Общее количество занятий, пройденных по образовательной программе рассчитывается за общий срок действия договора. </w:t>
      </w:r>
    </w:p>
    <w:p w:rsidR="00775D5C" w:rsidRDefault="00E81C40">
      <w:pPr>
        <w:ind w:left="14" w:right="0"/>
      </w:pPr>
      <w:r>
        <w:t xml:space="preserve">5.2.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775D5C" w:rsidRDefault="00E81C40">
      <w:pPr>
        <w:ind w:left="14" w:right="0"/>
      </w:pPr>
      <w:r>
        <w:t xml:space="preserve"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75D5C" w:rsidRDefault="00E81C40">
      <w:pPr>
        <w:ind w:left="14" w:right="0"/>
      </w:pPr>
      <w:r>
        <w:t xml:space="preserve">5.3.1. Безвозмездного оказания образовательной услуги. </w:t>
      </w:r>
    </w:p>
    <w:p w:rsidR="00775D5C" w:rsidRDefault="00E81C40">
      <w:pPr>
        <w:ind w:left="14" w:right="0"/>
      </w:pPr>
      <w:r>
        <w:t xml:space="preserve">5.3.2. Соразмерного уменьшения стоимости оказанной образовательной услуги. </w:t>
      </w:r>
    </w:p>
    <w:p w:rsidR="00775D5C" w:rsidRDefault="00E81C40">
      <w:pPr>
        <w:ind w:left="14" w:right="0"/>
      </w:pPr>
      <w:r>
        <w:t xml:space="preserve">5.3.3.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75D5C" w:rsidRDefault="00E81C40">
      <w:pPr>
        <w:ind w:left="14" w:right="0"/>
      </w:pPr>
      <w:r>
        <w:t xml:space="preserve">5.4.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775D5C" w:rsidRDefault="00E81C40">
      <w:pPr>
        <w:ind w:left="14" w:right="0"/>
      </w:pPr>
      <w:r>
        <w:lastRenderedPageBreak/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775D5C" w:rsidRDefault="00E81C40">
      <w:pPr>
        <w:ind w:left="14" w:right="0"/>
      </w:pPr>
      <w:r>
        <w:t xml:space="preserve"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775D5C" w:rsidRDefault="00E81C40">
      <w:pPr>
        <w:ind w:left="14" w:right="0"/>
      </w:pPr>
      <w:r>
        <w:t xml:space="preserve">5.5.2.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775D5C" w:rsidRDefault="00E81C40">
      <w:pPr>
        <w:ind w:left="14" w:right="0"/>
      </w:pPr>
      <w:r>
        <w:t xml:space="preserve">5.5.3. Потребовать уменьшения стоимости образовательной услуги. </w:t>
      </w:r>
    </w:p>
    <w:p w:rsidR="00775D5C" w:rsidRDefault="00E81C40">
      <w:pPr>
        <w:ind w:left="14" w:right="0"/>
      </w:pPr>
      <w:r>
        <w:t xml:space="preserve">5.5.4. Расторгнуть Договор в одностороннем порядке. </w:t>
      </w:r>
    </w:p>
    <w:p w:rsidR="00775D5C" w:rsidRDefault="00E81C40" w:rsidP="000E486C">
      <w:pPr>
        <w:spacing w:after="0" w:line="259" w:lineRule="auto"/>
        <w:ind w:left="19" w:right="0" w:firstLine="0"/>
        <w:jc w:val="left"/>
      </w:pPr>
      <w:r>
        <w:t xml:space="preserve"> </w:t>
      </w:r>
      <w:r w:rsidR="001A3944">
        <w:t xml:space="preserve">  </w:t>
      </w:r>
      <w:r>
        <w:t xml:space="preserve"> </w:t>
      </w:r>
    </w:p>
    <w:p w:rsidR="00775D5C" w:rsidRDefault="00E81C40">
      <w:pPr>
        <w:numPr>
          <w:ilvl w:val="0"/>
          <w:numId w:val="2"/>
        </w:numPr>
        <w:spacing w:after="0" w:line="259" w:lineRule="auto"/>
        <w:ind w:right="0" w:hanging="182"/>
        <w:jc w:val="center"/>
      </w:pPr>
      <w:r>
        <w:t xml:space="preserve">СРОК ДЕЙСТВИЯ ДОГОВОРА </w:t>
      </w:r>
    </w:p>
    <w:p w:rsidR="00775D5C" w:rsidRDefault="00E81C40">
      <w:pPr>
        <w:ind w:left="14" w:right="0"/>
      </w:pPr>
      <w:r>
        <w:t xml:space="preserve">6.1. Настоящий Договор вступает в силу со дня его подписания Сторонами и действует до </w:t>
      </w:r>
      <w:r w:rsidR="009040CF">
        <w:rPr>
          <w:u w:val="single"/>
        </w:rPr>
        <w:t>24.05</w:t>
      </w:r>
      <w:r w:rsidR="004F595C">
        <w:rPr>
          <w:u w:val="single"/>
        </w:rPr>
        <w:t>.202</w:t>
      </w:r>
      <w:r w:rsidR="009040CF">
        <w:rPr>
          <w:u w:val="single"/>
        </w:rPr>
        <w:t>4</w:t>
      </w:r>
      <w:r w:rsidR="004F595C">
        <w:rPr>
          <w:u w:val="single"/>
        </w:rPr>
        <w:t xml:space="preserve"> </w:t>
      </w:r>
      <w:r>
        <w:t xml:space="preserve">г. </w:t>
      </w:r>
    </w:p>
    <w:p w:rsidR="00775D5C" w:rsidRDefault="00E81C40">
      <w:pPr>
        <w:spacing w:after="0" w:line="259" w:lineRule="auto"/>
        <w:ind w:left="586" w:right="0" w:firstLine="0"/>
        <w:jc w:val="left"/>
      </w:pPr>
      <w:r>
        <w:t xml:space="preserve"> </w:t>
      </w:r>
    </w:p>
    <w:p w:rsidR="00775D5C" w:rsidRDefault="00E81C40">
      <w:pPr>
        <w:pStyle w:val="1"/>
        <w:ind w:left="587" w:right="567"/>
      </w:pPr>
      <w:r>
        <w:t xml:space="preserve">7. ЗАКЛЮЧИТЕЛЬНЫЕ ПОЛОЖЕНИЯ </w:t>
      </w:r>
    </w:p>
    <w:p w:rsidR="00775D5C" w:rsidRDefault="00E81C40">
      <w:pPr>
        <w:ind w:left="14" w:right="0"/>
      </w:pPr>
      <w:r>
        <w:t xml:space="preserve"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75D5C" w:rsidRDefault="00E81C40">
      <w:pPr>
        <w:ind w:left="14" w:right="0"/>
      </w:pPr>
      <w: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 </w:t>
      </w:r>
    </w:p>
    <w:p w:rsidR="00775D5C" w:rsidRDefault="00E81C40">
      <w:pPr>
        <w:ind w:left="14" w:right="0"/>
      </w:pPr>
      <w:r>
        <w:t xml:space="preserve"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Договора или уполномоченными представителями Сторон. </w:t>
      </w:r>
    </w:p>
    <w:p w:rsidR="00775D5C" w:rsidRDefault="00E81C40">
      <w:pPr>
        <w:ind w:left="14" w:right="0"/>
      </w:pPr>
      <w:r>
        <w:t xml:space="preserve">7.4. Формат обучения (очный/дистанционный) зависит от эпидемиологической обстановки в регионе и распоряжений вышестоящих, надзорных ведомств. </w:t>
      </w:r>
      <w:bookmarkStart w:id="0" w:name="_GoBack"/>
      <w:bookmarkEnd w:id="0"/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pStyle w:val="1"/>
        <w:ind w:left="587" w:right="566"/>
      </w:pPr>
      <w:r>
        <w:t xml:space="preserve">8. АДРЕСА И РЕКВИЗИТЫ СТОРОН </w:t>
      </w:r>
    </w:p>
    <w:p w:rsidR="00775D5C" w:rsidRDefault="00E81C40">
      <w:pPr>
        <w:spacing w:after="0" w:line="259" w:lineRule="auto"/>
        <w:ind w:left="56" w:right="0" w:firstLine="0"/>
        <w:jc w:val="center"/>
      </w:pPr>
      <w:r>
        <w:t xml:space="preserve"> </w:t>
      </w:r>
    </w:p>
    <w:tbl>
      <w:tblPr>
        <w:tblStyle w:val="TableGrid"/>
        <w:tblW w:w="10094" w:type="dxa"/>
        <w:tblInd w:w="132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3265"/>
        <w:gridCol w:w="3968"/>
        <w:gridCol w:w="2861"/>
      </w:tblGrid>
      <w:tr w:rsidR="00775D5C" w:rsidTr="00D44FCC">
        <w:trPr>
          <w:trHeight w:val="557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Исполнитель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5C" w:rsidRDefault="00E81C4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Заказчик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 w:rsidP="00D44FCC">
            <w:pPr>
              <w:spacing w:after="0" w:line="259" w:lineRule="auto"/>
              <w:ind w:left="1" w:right="0" w:firstLine="178"/>
              <w:jc w:val="center"/>
            </w:pPr>
            <w:r>
              <w:rPr>
                <w:sz w:val="16"/>
              </w:rPr>
              <w:t>Обучающийся (для детей младше 14 лет заполняет законный представитель)</w:t>
            </w:r>
          </w:p>
        </w:tc>
      </w:tr>
      <w:tr w:rsidR="00775D5C" w:rsidTr="00D44FCC">
        <w:trPr>
          <w:trHeight w:val="350"/>
        </w:trPr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C8" w:rsidRPr="004B33C8" w:rsidRDefault="004B33C8" w:rsidP="004B33C8">
            <w:pPr>
              <w:ind w:left="213" w:right="22"/>
            </w:pPr>
            <w:r w:rsidRPr="004B33C8">
              <w:t xml:space="preserve">Адрес: </w:t>
            </w:r>
          </w:p>
          <w:p w:rsidR="004B33C8" w:rsidRPr="004B33C8" w:rsidRDefault="004B33C8" w:rsidP="004B33C8">
            <w:pPr>
              <w:ind w:left="213" w:right="22"/>
            </w:pPr>
            <w:r w:rsidRPr="004B33C8">
              <w:t xml:space="preserve">197701, Санкт-Петербург, </w:t>
            </w:r>
          </w:p>
          <w:p w:rsidR="004B33C8" w:rsidRPr="004B33C8" w:rsidRDefault="004B33C8" w:rsidP="004B33C8">
            <w:pPr>
              <w:ind w:left="213" w:right="22"/>
            </w:pPr>
            <w:r w:rsidRPr="004B33C8">
              <w:t xml:space="preserve">Приморское шоссе, дом 308, литер А </w:t>
            </w:r>
          </w:p>
          <w:p w:rsidR="004B33C8" w:rsidRPr="004B33C8" w:rsidRDefault="004B33C8" w:rsidP="004B33C8">
            <w:pPr>
              <w:ind w:left="213" w:right="22"/>
            </w:pPr>
            <w:r w:rsidRPr="004B33C8">
              <w:t>ИНН 7827001469</w:t>
            </w:r>
          </w:p>
          <w:p w:rsidR="004B33C8" w:rsidRPr="004B33C8" w:rsidRDefault="004B33C8" w:rsidP="004B33C8">
            <w:pPr>
              <w:ind w:left="213"/>
            </w:pPr>
            <w:r w:rsidRPr="004B33C8">
              <w:t>КПП 784301001</w:t>
            </w:r>
          </w:p>
          <w:p w:rsidR="004B33C8" w:rsidRPr="004B33C8" w:rsidRDefault="004B33C8" w:rsidP="004B33C8">
            <w:pPr>
              <w:ind w:left="213"/>
            </w:pPr>
            <w:r w:rsidRPr="004B33C8">
              <w:t>л/с 0571041 в Комитете финансов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Санкт-Петербурга</w:t>
            </w:r>
          </w:p>
          <w:p w:rsidR="004B33C8" w:rsidRPr="004B33C8" w:rsidRDefault="004B33C8" w:rsidP="004B33C8">
            <w:pPr>
              <w:ind w:left="213"/>
            </w:pPr>
            <w:r w:rsidRPr="004B33C8">
              <w:t>р/c 40601810200003000000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БИК 044030001</w:t>
            </w:r>
          </w:p>
          <w:p w:rsidR="004B33C8" w:rsidRPr="004B33C8" w:rsidRDefault="00D44FCC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>
              <w:t xml:space="preserve">ОКВЭД </w:t>
            </w:r>
            <w:r w:rsidR="004B33C8" w:rsidRPr="004B33C8">
              <w:t>80.21.2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ОКПО 47940762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ОКАТО 40281520000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ОГРН 1027812402386</w:t>
            </w:r>
          </w:p>
          <w:p w:rsidR="004B33C8" w:rsidRPr="004B33C8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</w:pPr>
            <w:r w:rsidRPr="004B33C8">
              <w:t>Телефон/факс: 417-31-84/417-31-85</w:t>
            </w:r>
          </w:p>
          <w:p w:rsidR="004B33C8" w:rsidRPr="00E81C40" w:rsidRDefault="004B33C8" w:rsidP="004B33C8">
            <w:pPr>
              <w:tabs>
                <w:tab w:val="left" w:pos="4008"/>
                <w:tab w:val="left" w:pos="6746"/>
                <w:tab w:val="left" w:pos="7465"/>
                <w:tab w:val="left" w:pos="10203"/>
              </w:tabs>
              <w:ind w:left="213"/>
              <w:rPr>
                <w:lang w:val="en-US"/>
              </w:rPr>
            </w:pPr>
            <w:r w:rsidRPr="00E81C40">
              <w:rPr>
                <w:lang w:val="en-US"/>
              </w:rPr>
              <w:t xml:space="preserve">E-mail: </w:t>
            </w:r>
            <w:hyperlink r:id="rId5" w:history="1">
              <w:r w:rsidRPr="00E81C40">
                <w:rPr>
                  <w:lang w:val="en-US"/>
                </w:rPr>
                <w:t>info@school324.ru</w:t>
              </w:r>
            </w:hyperlink>
          </w:p>
          <w:p w:rsidR="004B33C8" w:rsidRPr="00E81C40" w:rsidRDefault="004B33C8" w:rsidP="004B33C8">
            <w:pPr>
              <w:pStyle w:val="11"/>
              <w:spacing w:before="0"/>
              <w:jc w:val="both"/>
              <w:rPr>
                <w:b w:val="0"/>
                <w:bCs w:val="0"/>
                <w:color w:val="000000"/>
                <w:sz w:val="18"/>
                <w:szCs w:val="22"/>
                <w:lang w:val="en-US" w:bidi="ar-SA"/>
              </w:rPr>
            </w:pPr>
          </w:p>
          <w:p w:rsidR="004B33C8" w:rsidRPr="00E81C40" w:rsidRDefault="004B33C8" w:rsidP="004B33C8">
            <w:pPr>
              <w:pStyle w:val="11"/>
              <w:spacing w:before="0"/>
              <w:jc w:val="both"/>
              <w:rPr>
                <w:b w:val="0"/>
                <w:bCs w:val="0"/>
                <w:color w:val="000000"/>
                <w:sz w:val="18"/>
                <w:szCs w:val="22"/>
                <w:lang w:val="en-US" w:bidi="ar-SA"/>
              </w:rPr>
            </w:pPr>
            <w:r w:rsidRPr="004B33C8">
              <w:rPr>
                <w:b w:val="0"/>
                <w:bCs w:val="0"/>
                <w:color w:val="000000"/>
                <w:sz w:val="18"/>
                <w:szCs w:val="22"/>
                <w:lang w:bidi="ar-SA"/>
              </w:rPr>
              <w:t>Директор</w:t>
            </w:r>
          </w:p>
          <w:p w:rsidR="004B33C8" w:rsidRPr="00E81C40" w:rsidRDefault="004B33C8" w:rsidP="004B33C8">
            <w:pPr>
              <w:pStyle w:val="11"/>
              <w:spacing w:before="0"/>
              <w:jc w:val="both"/>
              <w:rPr>
                <w:b w:val="0"/>
                <w:bCs w:val="0"/>
                <w:color w:val="000000"/>
                <w:sz w:val="18"/>
                <w:szCs w:val="22"/>
                <w:lang w:val="en-US" w:bidi="ar-SA"/>
              </w:rPr>
            </w:pPr>
          </w:p>
          <w:p w:rsidR="004B33C8" w:rsidRPr="00E81C40" w:rsidRDefault="004B33C8" w:rsidP="004B33C8">
            <w:pPr>
              <w:pStyle w:val="11"/>
              <w:spacing w:before="0"/>
              <w:jc w:val="both"/>
              <w:rPr>
                <w:b w:val="0"/>
                <w:bCs w:val="0"/>
                <w:color w:val="000000"/>
                <w:sz w:val="18"/>
                <w:szCs w:val="22"/>
                <w:lang w:val="en-US" w:bidi="ar-SA"/>
              </w:rPr>
            </w:pPr>
          </w:p>
          <w:p w:rsidR="004B33C8" w:rsidRPr="004B33C8" w:rsidRDefault="004B33C8" w:rsidP="004B33C8">
            <w:pPr>
              <w:pStyle w:val="11"/>
              <w:spacing w:before="0"/>
              <w:jc w:val="both"/>
              <w:rPr>
                <w:b w:val="0"/>
                <w:bCs w:val="0"/>
                <w:color w:val="000000"/>
                <w:sz w:val="18"/>
                <w:szCs w:val="22"/>
                <w:lang w:bidi="ar-SA"/>
              </w:rPr>
            </w:pPr>
            <w:r w:rsidRPr="004B33C8">
              <w:rPr>
                <w:b w:val="0"/>
                <w:bCs w:val="0"/>
                <w:color w:val="000000"/>
                <w:sz w:val="18"/>
                <w:szCs w:val="22"/>
                <w:lang w:bidi="ar-SA"/>
              </w:rPr>
              <w:t xml:space="preserve">____________/ </w:t>
            </w:r>
            <w:proofErr w:type="spellStart"/>
            <w:r w:rsidRPr="004B33C8">
              <w:rPr>
                <w:b w:val="0"/>
                <w:bCs w:val="0"/>
                <w:color w:val="000000"/>
                <w:sz w:val="18"/>
                <w:szCs w:val="22"/>
                <w:lang w:bidi="ar-SA"/>
              </w:rPr>
              <w:t>Д.А.Петрук</w:t>
            </w:r>
            <w:proofErr w:type="spellEnd"/>
          </w:p>
          <w:p w:rsidR="00775D5C" w:rsidRDefault="00775D5C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Фамилия:_</w:t>
            </w:r>
            <w:proofErr w:type="gramEnd"/>
            <w:r>
              <w:t>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Имя:_</w:t>
            </w:r>
            <w:proofErr w:type="gramEnd"/>
            <w:r>
              <w:t>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Отчество:_</w:t>
            </w:r>
            <w:proofErr w:type="gramEnd"/>
            <w:r>
              <w:t>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Паспорт: серия ________ номер 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выдан: 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________________________________________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________________________________________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________________________________________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Адрес места жительства: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________________________________________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________________________________________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  <w:r>
              <w:t>Телефон: _______________________________</w:t>
            </w: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</w:p>
          <w:p w:rsidR="00D44FCC" w:rsidRDefault="00D44FCC" w:rsidP="00D44FCC">
            <w:pPr>
              <w:tabs>
                <w:tab w:val="center" w:pos="3989"/>
              </w:tabs>
              <w:spacing w:after="0" w:line="259" w:lineRule="auto"/>
              <w:ind w:left="0" w:right="0" w:firstLine="0"/>
              <w:jc w:val="left"/>
            </w:pPr>
          </w:p>
          <w:p w:rsidR="00775D5C" w:rsidRDefault="00775D5C">
            <w:pPr>
              <w:spacing w:after="0" w:line="259" w:lineRule="auto"/>
              <w:ind w:left="-19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Ф.И.О.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997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Дата рождения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____________________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>Адрес: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533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>Телефон: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178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535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Подпись: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775D5C" w:rsidTr="00D44FCC">
        <w:trPr>
          <w:trHeight w:val="859"/>
        </w:trPr>
        <w:tc>
          <w:tcPr>
            <w:tcW w:w="3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775D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  <w:p w:rsidR="00775D5C" w:rsidRDefault="00E81C40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</w:tbl>
    <w:p w:rsidR="00775D5C" w:rsidRDefault="00E81C40">
      <w:pPr>
        <w:spacing w:after="0" w:line="259" w:lineRule="auto"/>
        <w:ind w:left="61" w:right="0" w:firstLine="0"/>
        <w:jc w:val="center"/>
      </w:pPr>
      <w:r>
        <w:rPr>
          <w:sz w:val="22"/>
        </w:rPr>
        <w:t xml:space="preserve">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ind w:left="14" w:right="0"/>
      </w:pPr>
      <w:r>
        <w:t xml:space="preserve">В соответствии с Федеральным законом от 27.07.2006 года № 152-ФЗ «О персональных данных»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>
      <w:pPr>
        <w:ind w:left="14" w:right="0"/>
      </w:pPr>
      <w:r>
        <w:t xml:space="preserve">Я, _____________________________________________________________________________________________________________ </w:t>
      </w:r>
      <w:r>
        <w:rPr>
          <w:sz w:val="16"/>
        </w:rPr>
        <w:t xml:space="preserve">фамилия, имя, отчество полностью </w:t>
      </w:r>
    </w:p>
    <w:p w:rsidR="00775D5C" w:rsidRDefault="00E81C40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775D5C" w:rsidRDefault="00E81C40" w:rsidP="004B33C8">
      <w:pPr>
        <w:ind w:left="14" w:right="0"/>
      </w:pPr>
      <w:r>
        <w:t xml:space="preserve">даю согласие на обработку персональных данных по данному договору. </w:t>
      </w:r>
    </w:p>
    <w:p w:rsidR="00775D5C" w:rsidRDefault="00E81C40" w:rsidP="004B33C8">
      <w:pPr>
        <w:tabs>
          <w:tab w:val="center" w:pos="3022"/>
        </w:tabs>
        <w:ind w:left="0" w:right="0" w:firstLine="0"/>
        <w:jc w:val="left"/>
      </w:pPr>
      <w:r>
        <w:t>«</w:t>
      </w:r>
      <w:r w:rsidRPr="00005652">
        <w:t>__</w:t>
      </w:r>
      <w:r>
        <w:t>»</w:t>
      </w:r>
      <w:r w:rsidRPr="00005652">
        <w:t>_____</w:t>
      </w:r>
      <w:r>
        <w:t>20</w:t>
      </w:r>
      <w:r w:rsidRPr="00005652">
        <w:t>__</w:t>
      </w:r>
      <w:r>
        <w:t xml:space="preserve">г.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58012" cy="6097"/>
                <wp:effectExtent l="0" t="0" r="0" b="0"/>
                <wp:docPr id="6507" name="Group 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012" cy="6097"/>
                          <a:chOff x="0" y="0"/>
                          <a:chExt cx="858012" cy="6097"/>
                        </a:xfrm>
                      </wpg:grpSpPr>
                      <wps:wsp>
                        <wps:cNvPr id="7832" name="Shape 7832"/>
                        <wps:cNvSpPr/>
                        <wps:spPr>
                          <a:xfrm>
                            <a:off x="0" y="0"/>
                            <a:ext cx="858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2" h="9144">
                                <a:moveTo>
                                  <a:pt x="0" y="0"/>
                                </a:moveTo>
                                <a:lnTo>
                                  <a:pt x="858012" y="0"/>
                                </a:lnTo>
                                <a:lnTo>
                                  <a:pt x="858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E613B" id="Group 6507" o:spid="_x0000_s1026" style="width:67.55pt;height:.5pt;mso-position-horizontal-relative:char;mso-position-vertical-relative:line" coordsize="8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">
                <v:shape id="Shape 7832" o:spid="_x0000_s1027" style="position:absolute;width:8580;height:91;visibility:visible;mso-wrap-style:square;v-text-anchor:top" coordsize="858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CmcUA&#10;AADdAAAADwAAAGRycy9kb3ducmV2LnhtbESPzWvCQBTE74L/w/KE3nTTBKKkrlJKCx68+IHQ2yP7&#10;mqRm36bZbT7+e1cQPA4z8xtmvR1MLTpqXWVZwesiAkGcW11xoeB8+pqvQDiPrLG2TApGcrDdTCdr&#10;zLTt+UDd0RciQNhlqKD0vsmkdHlJBt3CNsTB+7GtQR9kW0jdYh/gppZxFKXSYMVhocSGPkrKr8d/&#10;o2DXjZ9/l2vSpPH35TfeG2MDT6mX2fD+BsLT4J/hR3unFSxXSQz3N+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0KZxQAAAN0AAAAPAAAAAAAAAAAAAAAAAJgCAABkcnMv&#10;ZG93bnJldi54bWxQSwUGAAAAAAQABAD1AAAAigMAAAAA&#10;" path="m,l858012,r,9144l,9144,,e" fillcolor="black" stroked="f" strokeweight="0">
                  <v:stroke miterlimit="83231f" joinstyle="miter"/>
                  <v:path arrowok="t" textboxrect="0,0,858012,9144"/>
                </v:shape>
                <w10:anchorlock/>
              </v:group>
            </w:pict>
          </mc:Fallback>
        </mc:AlternateContent>
      </w:r>
      <w:r>
        <w:tab/>
        <w:t xml:space="preserve">(подпись). </w:t>
      </w:r>
    </w:p>
    <w:sectPr w:rsidR="00775D5C">
      <w:pgSz w:w="11906" w:h="16838"/>
      <w:pgMar w:top="590" w:right="844" w:bottom="1250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38D"/>
    <w:multiLevelType w:val="hybridMultilevel"/>
    <w:tmpl w:val="3C609F5C"/>
    <w:lvl w:ilvl="0" w:tplc="3E909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7ED"/>
    <w:multiLevelType w:val="multilevel"/>
    <w:tmpl w:val="4F0CEEAC"/>
    <w:lvl w:ilvl="0">
      <w:start w:val="3"/>
      <w:numFmt w:val="decimal"/>
      <w:lvlText w:val="%1.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E431E"/>
    <w:multiLevelType w:val="hybridMultilevel"/>
    <w:tmpl w:val="354270FC"/>
    <w:lvl w:ilvl="0" w:tplc="13224C64">
      <w:start w:val="6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843268">
      <w:start w:val="1"/>
      <w:numFmt w:val="lowerLetter"/>
      <w:lvlText w:val="%2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BC5CE2">
      <w:start w:val="1"/>
      <w:numFmt w:val="lowerRoman"/>
      <w:lvlText w:val="%3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60C2A0">
      <w:start w:val="1"/>
      <w:numFmt w:val="decimal"/>
      <w:lvlText w:val="%4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A2B5F0">
      <w:start w:val="1"/>
      <w:numFmt w:val="lowerLetter"/>
      <w:lvlText w:val="%5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0181E">
      <w:start w:val="1"/>
      <w:numFmt w:val="lowerRoman"/>
      <w:lvlText w:val="%6"/>
      <w:lvlJc w:val="left"/>
      <w:pPr>
        <w:ind w:left="7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A6344">
      <w:start w:val="1"/>
      <w:numFmt w:val="decimal"/>
      <w:lvlText w:val="%7"/>
      <w:lvlJc w:val="left"/>
      <w:pPr>
        <w:ind w:left="8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D8BA10">
      <w:start w:val="1"/>
      <w:numFmt w:val="lowerLetter"/>
      <w:lvlText w:val="%8"/>
      <w:lvlJc w:val="left"/>
      <w:pPr>
        <w:ind w:left="9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7225A4">
      <w:start w:val="1"/>
      <w:numFmt w:val="lowerRoman"/>
      <w:lvlText w:val="%9"/>
      <w:lvlJc w:val="left"/>
      <w:pPr>
        <w:ind w:left="10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5C"/>
    <w:rsid w:val="00005652"/>
    <w:rsid w:val="000E486C"/>
    <w:rsid w:val="001A3944"/>
    <w:rsid w:val="004B33C8"/>
    <w:rsid w:val="004F595C"/>
    <w:rsid w:val="005C1B9F"/>
    <w:rsid w:val="00775D5C"/>
    <w:rsid w:val="009040CF"/>
    <w:rsid w:val="009D7DF1"/>
    <w:rsid w:val="009E7B27"/>
    <w:rsid w:val="00D44FCC"/>
    <w:rsid w:val="00E81C40"/>
    <w:rsid w:val="00EE0AB0"/>
    <w:rsid w:val="00E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0AF5-4722-4378-8B1D-0F192EA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9" w:right="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1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B33C8"/>
    <w:pPr>
      <w:widowControl w:val="0"/>
      <w:autoSpaceDE w:val="0"/>
      <w:autoSpaceDN w:val="0"/>
      <w:spacing w:before="91" w:after="0" w:line="240" w:lineRule="auto"/>
      <w:ind w:left="213" w:right="0" w:firstLine="0"/>
      <w:jc w:val="left"/>
      <w:outlineLvl w:val="1"/>
    </w:pPr>
    <w:rPr>
      <w:b/>
      <w:bCs/>
      <w:color w:val="auto"/>
      <w:sz w:val="20"/>
      <w:szCs w:val="20"/>
      <w:lang w:bidi="ru-RU"/>
    </w:rPr>
  </w:style>
  <w:style w:type="character" w:styleId="a3">
    <w:name w:val="Hyperlink"/>
    <w:basedOn w:val="a0"/>
    <w:uiPriority w:val="99"/>
    <w:unhideWhenUsed/>
    <w:rsid w:val="004B33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B9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B9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4F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ool3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&gt;3&gt;2&gt;@ &gt; ?@54&gt;AB02;5=88 &gt;1@07&gt;20B5;L=KE CA;C3 2022-2023.docx</vt:lpstr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&gt;3&gt;2&gt;@ &gt; ?@54&gt;AB02;5=88 &gt;1@07&gt;20B5;L=KE CA;C3 2022-2023.docx</dc:title>
  <dc:subject/>
  <dc:creator>Vyshlova.I</dc:creator>
  <cp:keywords/>
  <cp:lastModifiedBy>Пользователь</cp:lastModifiedBy>
  <cp:revision>10</cp:revision>
  <cp:lastPrinted>2022-10-25T09:07:00Z</cp:lastPrinted>
  <dcterms:created xsi:type="dcterms:W3CDTF">2022-10-18T09:46:00Z</dcterms:created>
  <dcterms:modified xsi:type="dcterms:W3CDTF">2023-11-02T07:48:00Z</dcterms:modified>
</cp:coreProperties>
</file>