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6F" w:rsidRPr="00D353F4" w:rsidRDefault="00BA1206" w:rsidP="00D35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53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для 8 класса</w:t>
      </w:r>
    </w:p>
    <w:p w:rsidR="00BA1206" w:rsidRPr="00D353F4" w:rsidRDefault="00BA1206" w:rsidP="00D35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Программа по русскому языку. 8 класс</w:t>
      </w:r>
    </w:p>
    <w:p w:rsidR="00BA1206" w:rsidRPr="00D353F4" w:rsidRDefault="00BA1206" w:rsidP="00D35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105 часов</w:t>
      </w:r>
    </w:p>
    <w:p w:rsidR="00BA1206" w:rsidRPr="00D353F4" w:rsidRDefault="00D353F4" w:rsidP="00D353F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50"/>
          <w:rFonts w:ascii="Times New Roman" w:eastAsiaTheme="minorHAnsi" w:hAnsi="Times New Roman"/>
          <w:color w:val="auto"/>
          <w:lang w:eastAsia="en-US"/>
        </w:rPr>
      </w:pPr>
      <w:r w:rsidRPr="00D353F4">
        <w:rPr>
          <w:rFonts w:ascii="Times New Roman" w:hAnsi="Times New Roman" w:cs="Times New Roman"/>
          <w:sz w:val="24"/>
          <w:szCs w:val="24"/>
        </w:rPr>
        <w:t>Павлович И.В.</w:t>
      </w:r>
    </w:p>
    <w:p w:rsidR="00BA1206" w:rsidRPr="00D353F4" w:rsidRDefault="00BA1206" w:rsidP="00D35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следующие цели образования школьников по русскому языку в </w:t>
      </w:r>
      <w:r w:rsidRPr="00D353F4">
        <w:rPr>
          <w:rFonts w:ascii="Times New Roman" w:hAnsi="Times New Roman" w:cs="Times New Roman"/>
          <w:sz w:val="24"/>
          <w:szCs w:val="24"/>
        </w:rPr>
        <w:t>8</w:t>
      </w:r>
      <w:r w:rsidRPr="00D353F4">
        <w:rPr>
          <w:rFonts w:ascii="Times New Roman" w:eastAsia="Times New Roman" w:hAnsi="Times New Roman" w:cs="Times New Roman"/>
          <w:sz w:val="24"/>
          <w:szCs w:val="24"/>
        </w:rPr>
        <w:t xml:space="preserve"> классе: </w:t>
      </w:r>
    </w:p>
    <w:p w:rsidR="00BA1206" w:rsidRPr="00D353F4" w:rsidRDefault="00BA1206" w:rsidP="00D353F4">
      <w:pPr>
        <w:numPr>
          <w:ilvl w:val="0"/>
          <w:numId w:val="2"/>
        </w:numPr>
        <w:tabs>
          <w:tab w:val="clear" w:pos="2055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F4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представление</w:t>
      </w:r>
      <w:r w:rsidRPr="00D353F4">
        <w:rPr>
          <w:rFonts w:ascii="Times New Roman" w:hAnsi="Times New Roman" w:cs="Times New Roman"/>
          <w:sz w:val="24"/>
          <w:szCs w:val="24"/>
        </w:rPr>
        <w:t xml:space="preserve"> </w:t>
      </w:r>
      <w:r w:rsidRPr="00D353F4">
        <w:rPr>
          <w:rFonts w:ascii="Times New Roman" w:hAnsi="Times New Roman" w:cs="Times New Roman"/>
          <w:color w:val="000000"/>
          <w:sz w:val="24"/>
          <w:szCs w:val="24"/>
        </w:rPr>
        <w:t>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BA1206" w:rsidRPr="00D353F4" w:rsidRDefault="00BA1206" w:rsidP="00D353F4">
      <w:pPr>
        <w:pStyle w:val="a4"/>
        <w:jc w:val="both"/>
        <w:rPr>
          <w:rFonts w:cs="Times New Roman"/>
          <w:b/>
          <w:bCs/>
          <w:lang w:val="ru-RU"/>
        </w:rPr>
      </w:pPr>
      <w:r w:rsidRPr="00D353F4">
        <w:rPr>
          <w:rFonts w:cs="Times New Roman"/>
          <w:bCs/>
          <w:lang w:val="ru-RU"/>
        </w:rPr>
        <w:t>2.</w:t>
      </w:r>
      <w:r w:rsidRPr="00D353F4">
        <w:rPr>
          <w:rFonts w:cs="Times New Roman"/>
          <w:b/>
          <w:bCs/>
          <w:lang w:val="ru-RU"/>
        </w:rPr>
        <w:t xml:space="preserve"> Знать: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 xml:space="preserve">- разделы русистики, а также развитие науки о русском языке в </w:t>
      </w:r>
      <w:r w:rsidRPr="00D353F4">
        <w:rPr>
          <w:rFonts w:cs="Times New Roman"/>
        </w:rPr>
        <w:t>XVIII</w:t>
      </w:r>
      <w:r w:rsidRPr="00D353F4">
        <w:rPr>
          <w:rFonts w:cs="Times New Roman"/>
          <w:lang w:val="ru-RU"/>
        </w:rPr>
        <w:t>–</w:t>
      </w:r>
      <w:r w:rsidRPr="00D353F4">
        <w:rPr>
          <w:rFonts w:cs="Times New Roman"/>
        </w:rPr>
        <w:t>XXI</w:t>
      </w:r>
      <w:r w:rsidRPr="00D353F4">
        <w:rPr>
          <w:rFonts w:cs="Times New Roman"/>
          <w:lang w:val="ru-RU"/>
        </w:rPr>
        <w:t xml:space="preserve"> вв.; основные направления в русистике наших дней; цели изучения русского языка в школе;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 xml:space="preserve">- видных учёных-русистов и их работы;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признаки сильных и слабых позиций гласных и согласных, элементы интонации и уметь использовать в речи;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признаки второстепенных членов предложения, способы их выражения;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 xml:space="preserve">- признаки нераспространенных и распространенных предложений;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 xml:space="preserve">- виды обстоятельств; признаки определений согласованных и несогласованных;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признаки приложения как особого  вида определения, сравнительного оборота;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признаки предложений односоставных и двусоставных; типы односоставных предложений; стилистические функции разных типов простого предложения; предложений полных и неполных;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понятие «однородные члены предложения», различные виды сочинительных союзов при однородных членах предложения;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 xml:space="preserve">-признаки обобщающих слов при однородных членах предложения; однородных и неоднородных членов предложения;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стилистические функции однородных членов предложения;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понятие «обособленные члены предложения»; признаки обособленных определений, приложений; обособленных дополнений; обособленных обстоятельств; обособленных уточняющих членов предложения;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синонимические пары предложений с обособленными членами предложения и простых (сложных) предложений; стилистические функции осложненных предложений;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признаки предложения с обращениями, вводными словами и предложениями;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о роли обращения в речи; в художественном тексте;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 xml:space="preserve">- основные смысловые разряды вводных слов;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 xml:space="preserve">- признаки вводных предложений; вставных предложений;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- стилистические функции обращений, вводных слов, вставных предложений</w:t>
      </w:r>
    </w:p>
    <w:p w:rsidR="00BA1206" w:rsidRPr="00D353F4" w:rsidRDefault="00BA1206" w:rsidP="00D3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- признаки тире в простом предложении;</w:t>
      </w:r>
      <w:r w:rsidRPr="00D353F4">
        <w:rPr>
          <w:rFonts w:ascii="Times New Roman" w:hAnsi="Times New Roman" w:cs="Times New Roman"/>
          <w:sz w:val="24"/>
          <w:szCs w:val="24"/>
        </w:rPr>
        <w:br/>
        <w:t>- о пунктуации в предложении со сравнительным оборотом;</w:t>
      </w:r>
      <w:r w:rsidRPr="00D353F4">
        <w:rPr>
          <w:rFonts w:ascii="Times New Roman" w:hAnsi="Times New Roman" w:cs="Times New Roman"/>
          <w:sz w:val="24"/>
          <w:szCs w:val="24"/>
        </w:rPr>
        <w:br/>
        <w:t>- правила постановки знаков препинания между однородными членами предложения; знаков препинания при обособленных членах предложения; знаков препинания при обращениях; знаков препинания при вводных словах и предложениях, вставных предложениях.</w:t>
      </w:r>
    </w:p>
    <w:p w:rsidR="00BA1206" w:rsidRPr="00D353F4" w:rsidRDefault="00BA1206" w:rsidP="00D353F4">
      <w:pPr>
        <w:pStyle w:val="a4"/>
        <w:jc w:val="both"/>
        <w:rPr>
          <w:rFonts w:cs="Times New Roman"/>
          <w:b/>
          <w:bCs/>
          <w:lang w:val="ru-RU"/>
        </w:rPr>
      </w:pPr>
      <w:r w:rsidRPr="00D353F4">
        <w:rPr>
          <w:rFonts w:cs="Times New Roman"/>
          <w:bCs/>
          <w:lang w:val="ru-RU"/>
        </w:rPr>
        <w:t>3.</w:t>
      </w:r>
      <w:r w:rsidRPr="00D353F4">
        <w:rPr>
          <w:rFonts w:cs="Times New Roman"/>
          <w:b/>
          <w:bCs/>
          <w:lang w:val="ru-RU"/>
        </w:rPr>
        <w:t xml:space="preserve"> Уметь: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b/>
          <w:i/>
          <w:lang w:val="ru-RU"/>
        </w:rPr>
        <w:t>по фонетике</w:t>
      </w:r>
      <w:r w:rsidRPr="00D353F4">
        <w:rPr>
          <w:rFonts w:cs="Times New Roman"/>
          <w:lang w:val="ru-RU"/>
        </w:rPr>
        <w:t xml:space="preserve">: производить фонетический разбор слов;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b/>
          <w:i/>
          <w:lang w:val="ru-RU"/>
        </w:rPr>
        <w:t>по орфоэпии</w:t>
      </w:r>
      <w:r w:rsidRPr="00D353F4">
        <w:rPr>
          <w:rFonts w:cs="Times New Roman"/>
          <w:lang w:val="ru-RU"/>
        </w:rPr>
        <w:t xml:space="preserve">: правильно произносить употребительные слова разных частей речи;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b/>
          <w:i/>
          <w:lang w:val="ru-RU"/>
        </w:rPr>
        <w:t>по лексике и фразеологии</w:t>
      </w:r>
      <w:r w:rsidRPr="00D353F4">
        <w:rPr>
          <w:rFonts w:cs="Times New Roman"/>
          <w:lang w:val="ru-RU"/>
        </w:rPr>
        <w:t xml:space="preserve">: употреблять фразеологизмы в соответствии с их лексическим значением; пользоваться фразеологическим словарем; пользоваться этимологическим словарем;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b/>
          <w:i/>
          <w:lang w:val="ru-RU"/>
        </w:rPr>
        <w:t xml:space="preserve">по </w:t>
      </w:r>
      <w:proofErr w:type="spellStart"/>
      <w:r w:rsidRPr="00D353F4">
        <w:rPr>
          <w:rFonts w:cs="Times New Roman"/>
          <w:b/>
          <w:i/>
          <w:lang w:val="ru-RU"/>
        </w:rPr>
        <w:t>морфемике</w:t>
      </w:r>
      <w:proofErr w:type="spellEnd"/>
      <w:r w:rsidRPr="00D353F4">
        <w:rPr>
          <w:rFonts w:cs="Times New Roman"/>
          <w:b/>
          <w:i/>
          <w:lang w:val="ru-RU"/>
        </w:rPr>
        <w:t xml:space="preserve"> и словообразованию</w:t>
      </w:r>
      <w:r w:rsidRPr="00D353F4">
        <w:rPr>
          <w:rFonts w:cs="Times New Roman"/>
          <w:lang w:val="ru-RU"/>
        </w:rPr>
        <w:t xml:space="preserve">: производить морфемный и словообразовательный разбор слов; различать словоизменение и словообразование;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b/>
          <w:i/>
          <w:lang w:val="ru-RU"/>
        </w:rPr>
        <w:lastRenderedPageBreak/>
        <w:t>по морфологии</w:t>
      </w:r>
      <w:r w:rsidRPr="00D353F4">
        <w:rPr>
          <w:rFonts w:cs="Times New Roman"/>
          <w:lang w:val="ru-RU"/>
        </w:rPr>
        <w:t xml:space="preserve">: классифицировать части речи; составлять письменный и устный ответ о любой части речи и ее категориях;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b/>
          <w:i/>
          <w:lang w:val="ru-RU"/>
        </w:rPr>
        <w:t>по синтаксису</w:t>
      </w:r>
      <w:r w:rsidRPr="00D353F4">
        <w:rPr>
          <w:rFonts w:cs="Times New Roman"/>
          <w:lang w:val="ru-RU"/>
        </w:rPr>
        <w:t xml:space="preserve">: 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proofErr w:type="gramStart"/>
      <w:r w:rsidRPr="00D353F4">
        <w:rPr>
          <w:rFonts w:cs="Times New Roman"/>
          <w:b/>
          <w:i/>
          <w:lang w:val="ru-RU"/>
        </w:rPr>
        <w:t>по связной речи</w:t>
      </w:r>
      <w:r w:rsidRPr="00D353F4">
        <w:rPr>
          <w:rFonts w:cs="Times New Roman"/>
          <w:b/>
          <w:u w:val="single"/>
          <w:lang w:val="ru-RU"/>
        </w:rPr>
        <w:t>:</w:t>
      </w:r>
      <w:r w:rsidRPr="00D353F4">
        <w:rPr>
          <w:rFonts w:cs="Times New Roman"/>
          <w:lang w:val="ru-RU"/>
        </w:rPr>
        <w:t xml:space="preserve">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</w:r>
      <w:proofErr w:type="gramEnd"/>
      <w:r w:rsidRPr="00D353F4">
        <w:rPr>
          <w:rFonts w:cs="Times New Roman"/>
          <w:lang w:val="ru-RU"/>
        </w:rPr>
        <w:t xml:space="preserve"> писать заявление, автобиографию;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b/>
          <w:i/>
          <w:lang w:val="ru-RU"/>
        </w:rPr>
        <w:t>по орфографии</w:t>
      </w:r>
      <w:r w:rsidRPr="00D353F4">
        <w:rPr>
          <w:rFonts w:cs="Times New Roman"/>
          <w:b/>
          <w:lang w:val="ru-RU"/>
        </w:rPr>
        <w:t xml:space="preserve">: </w:t>
      </w:r>
      <w:r w:rsidRPr="00D353F4">
        <w:rPr>
          <w:rFonts w:cs="Times New Roman"/>
          <w:lang w:val="ru-RU"/>
        </w:rPr>
        <w:t xml:space="preserve">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  <w:r w:rsidRPr="00D353F4">
        <w:rPr>
          <w:rFonts w:cs="Times New Roman"/>
          <w:b/>
          <w:i/>
          <w:lang w:val="ru-RU"/>
        </w:rPr>
        <w:t>по пунктуации</w:t>
      </w:r>
      <w:r w:rsidRPr="00D353F4">
        <w:rPr>
          <w:rFonts w:cs="Times New Roman"/>
          <w:b/>
          <w:lang w:val="ru-RU"/>
        </w:rPr>
        <w:t>:</w:t>
      </w:r>
      <w:r w:rsidRPr="00D353F4">
        <w:rPr>
          <w:rFonts w:cs="Times New Roman"/>
          <w:lang w:val="ru-RU"/>
        </w:rPr>
        <w:t xml:space="preserve"> 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предложения. </w:t>
      </w:r>
    </w:p>
    <w:p w:rsidR="00BA1206" w:rsidRPr="00D353F4" w:rsidRDefault="00BA1206" w:rsidP="00D353F4">
      <w:pPr>
        <w:pStyle w:val="a4"/>
        <w:jc w:val="both"/>
        <w:rPr>
          <w:rFonts w:cs="Times New Roman"/>
          <w:lang w:val="ru-RU"/>
        </w:rPr>
      </w:pPr>
    </w:p>
    <w:p w:rsidR="00BA1206" w:rsidRPr="00D353F4" w:rsidRDefault="00BA1206" w:rsidP="00D353F4">
      <w:pPr>
        <w:pStyle w:val="a4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D353F4">
        <w:rPr>
          <w:rFonts w:cs="Times New Roman"/>
          <w:lang w:val="ru-RU"/>
        </w:rPr>
        <w:t>Структура курса</w:t>
      </w:r>
    </w:p>
    <w:p w:rsidR="00BA1206" w:rsidRPr="00D353F4" w:rsidRDefault="00BA1206" w:rsidP="00D353F4">
      <w:pPr>
        <w:pStyle w:val="a4"/>
        <w:ind w:left="720"/>
        <w:jc w:val="both"/>
        <w:rPr>
          <w:rFonts w:cs="Times New Roman"/>
          <w:lang w:val="ru-RU"/>
        </w:rPr>
      </w:pP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6048"/>
        <w:gridCol w:w="3509"/>
      </w:tblGrid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и раздел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в 5-7-м классах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33 ч., из них в </w:t>
            </w: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– 25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VI.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Этимология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VIII.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IX.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64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56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1. Двусоставные предложения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17 ч., из них 7 ч. – во </w:t>
            </w: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2. Односоставные предложения с главным членом - сказуемым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3. Односоставные предложения с главным членом - подлежащим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4. Полные и неполные предложения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5. Осложненные предложения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24 ч., из них 7 ч. – в </w:t>
            </w: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BA1206" w:rsidRPr="00D353F4" w:rsidTr="00BA1206">
        <w:tc>
          <w:tcPr>
            <w:tcW w:w="6048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3509" w:type="dxa"/>
          </w:tcPr>
          <w:p w:rsidR="00BA1206" w:rsidRPr="00D353F4" w:rsidRDefault="00BA1206" w:rsidP="00D3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</w:tbl>
    <w:p w:rsidR="00BA1206" w:rsidRPr="00D353F4" w:rsidRDefault="00BA1206" w:rsidP="00D3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 xml:space="preserve">Русский язык. 9 класс 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Количество часов – 68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Составитель  Е.Л. Лоншакова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>Цель изучения</w:t>
      </w:r>
      <w:r w:rsidRPr="00D353F4">
        <w:rPr>
          <w:rFonts w:ascii="Times New Roman" w:hAnsi="Times New Roman" w:cs="Times New Roman"/>
          <w:sz w:val="24"/>
          <w:szCs w:val="24"/>
        </w:rPr>
        <w:t>: обобщить знания по русскому языку, полученные в 5-8 классах. Завершить изучение правил по пунктуации.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Основная особенность курса русского языка по данной программе – связь языкового и речевого разделов не в линейном, а в параллельном порядке.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     Это </w:t>
      </w:r>
      <w:proofErr w:type="gramStart"/>
      <w:r w:rsidRPr="00D353F4">
        <w:rPr>
          <w:rFonts w:ascii="Times New Roman" w:hAnsi="Times New Roman" w:cs="Times New Roman"/>
          <w:sz w:val="24"/>
          <w:szCs w:val="24"/>
        </w:rPr>
        <w:t>проявляется</w:t>
      </w:r>
      <w:proofErr w:type="gramEnd"/>
      <w:r w:rsidRPr="00D353F4">
        <w:rPr>
          <w:rFonts w:ascii="Times New Roman" w:hAnsi="Times New Roman" w:cs="Times New Roman"/>
          <w:sz w:val="24"/>
          <w:szCs w:val="24"/>
        </w:rPr>
        <w:t xml:space="preserve"> прежде всего в особом внимании к семантическому, функциональному и коммуникативному аспектам изучаемых синтаксических категорий и </w:t>
      </w:r>
      <w:proofErr w:type="spellStart"/>
      <w:r w:rsidRPr="00D353F4">
        <w:rPr>
          <w:rFonts w:ascii="Times New Roman" w:hAnsi="Times New Roman" w:cs="Times New Roman"/>
          <w:sz w:val="24"/>
          <w:szCs w:val="24"/>
        </w:rPr>
        <w:t>речеведческой</w:t>
      </w:r>
      <w:proofErr w:type="spellEnd"/>
      <w:r w:rsidRPr="00D353F4">
        <w:rPr>
          <w:rFonts w:ascii="Times New Roman" w:hAnsi="Times New Roman" w:cs="Times New Roman"/>
          <w:sz w:val="24"/>
          <w:szCs w:val="24"/>
        </w:rPr>
        <w:t xml:space="preserve"> практике на уроках изучения грамматического материала и развития речи. 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     Синтез языкового и речевого подходов позволяет вооружить учащихся прочными осмысленными лингвистическими знаниями и обогатить речь восьмиклассников изучаемыми синтаксическими конструкциями, обеспечивая их востребованность в прогнозируемой речевой практике.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     Большое внимание уделяется интонационной стороне речи как показателю речевого развития человека, дающей возможность улавливать интонационные нюансы и самому владеть интонационным богатством речи. От этого в значительной степени зависит и пунктуационная грамотность учащихся.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 xml:space="preserve"> Структура курса</w:t>
      </w:r>
      <w:r w:rsidRPr="00D353F4">
        <w:rPr>
          <w:rFonts w:ascii="Times New Roman" w:hAnsi="Times New Roman" w:cs="Times New Roman"/>
          <w:sz w:val="24"/>
          <w:szCs w:val="24"/>
        </w:rPr>
        <w:t>. Общие сведения о языке. Язык как важнейшее средство общения. Язык как развивающееся явление. Многообразие языков в мире.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Современный литературный русский язык как высшая форма национального русского языка. Стили русского языка.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D353F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353F4">
        <w:rPr>
          <w:rFonts w:ascii="Times New Roman" w:hAnsi="Times New Roman" w:cs="Times New Roman"/>
          <w:sz w:val="24"/>
          <w:szCs w:val="24"/>
        </w:rPr>
        <w:t>. 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Синтаксис сложного предложения.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Сложное предложение. Сложное предложение и его признаки. Сложные предложения с союзами и без союзов.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Сложносочиненные предложения. 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Запятая между частями сложносочиненного предложения.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предложения. Строение сложноподчиненного предложения: главное и придаточное предложения в его составе; средства связи в сложноподчиненном предложении. Место придаточного предложения по отношению к главному. Основные виды придаточных предложений. 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Предложения с несколькими придаточными, способы подчинительной связи в них.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Знаки препинания между главным и придаточным предложениями.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Культура речи. Синонимика союзных предложений. Стилистические особенности сложноподчиненного и простого предложения. Использование сложноподчиненных предложений разного вида в разных типах речи.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lastRenderedPageBreak/>
        <w:t>Бессоюзное сложное предложение. Смысловые отношения между простыми предложениями в составе сложного бессоюзного предложения. Интонация сложного бессоюзного предложения.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предложении.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Сложное предложение с разными видами связи. Сложное предложение с различными видами союзной и бессоюзной связи. Знаки препинания в нем.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Связная речь. Систематизация и обобщение сведений о тексте, теме и основной мысли связного высказывания, средствах связи предложений в тексте, о стилях и типах речи.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Композиционные формы: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3F4">
        <w:rPr>
          <w:rFonts w:ascii="Times New Roman" w:hAnsi="Times New Roman" w:cs="Times New Roman"/>
          <w:sz w:val="24"/>
          <w:szCs w:val="24"/>
        </w:rPr>
        <w:t>- высказывание типа газетной статьи с рассуждением-объяснением (Что такое настоящая дружба?</w:t>
      </w:r>
      <w:proofErr w:type="gramEnd"/>
      <w:r w:rsidRPr="00D353F4">
        <w:rPr>
          <w:rFonts w:ascii="Times New Roman" w:hAnsi="Times New Roman" w:cs="Times New Roman"/>
          <w:sz w:val="24"/>
          <w:szCs w:val="24"/>
        </w:rPr>
        <w:t xml:space="preserve"> Деловой человек. Хорошо это или плохо? Воспитанный человек. Какой он?);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3F4">
        <w:rPr>
          <w:rFonts w:ascii="Times New Roman" w:hAnsi="Times New Roman" w:cs="Times New Roman"/>
          <w:sz w:val="24"/>
          <w:szCs w:val="24"/>
        </w:rPr>
        <w:t>- высказывание типа статьи в газету с рассуждением-доказательством (Надо ли читать книги в век высоких технологий?</w:t>
      </w:r>
      <w:proofErr w:type="gramEnd"/>
      <w:r w:rsidRPr="00D353F4">
        <w:rPr>
          <w:rFonts w:ascii="Times New Roman" w:hAnsi="Times New Roman" w:cs="Times New Roman"/>
          <w:sz w:val="24"/>
          <w:szCs w:val="24"/>
        </w:rPr>
        <w:t xml:space="preserve"> Почему я (не) люблю легкую музыку? </w:t>
      </w:r>
      <w:proofErr w:type="gramStart"/>
      <w:r w:rsidRPr="00D353F4">
        <w:rPr>
          <w:rFonts w:ascii="Times New Roman" w:hAnsi="Times New Roman" w:cs="Times New Roman"/>
          <w:sz w:val="24"/>
          <w:szCs w:val="24"/>
        </w:rPr>
        <w:t>Чем измеряется жизнь?).</w:t>
      </w:r>
      <w:proofErr w:type="gramEnd"/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Деловые бумаги: заявление (стандартная форма, языковые средства, характерные для этого вида деловых бумаг).</w:t>
      </w:r>
    </w:p>
    <w:p w:rsidR="00D353F4" w:rsidRPr="00D353F4" w:rsidRDefault="00D353F4" w:rsidP="00D353F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     Тезисы, конспект научно-популярных и публицистических статей.</w:t>
      </w:r>
    </w:p>
    <w:p w:rsidR="00D353F4" w:rsidRPr="00D353F4" w:rsidRDefault="00D353F4" w:rsidP="00D35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искусству в 8 классе</w:t>
      </w:r>
    </w:p>
    <w:p w:rsidR="00D353F4" w:rsidRPr="00D353F4" w:rsidRDefault="00D353F4" w:rsidP="00D353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Искусство – мировая художественная культура. 8 класс</w:t>
      </w:r>
    </w:p>
    <w:p w:rsidR="00D353F4" w:rsidRPr="00D353F4" w:rsidRDefault="00D353F4" w:rsidP="00D353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35 часов</w:t>
      </w:r>
    </w:p>
    <w:p w:rsidR="00D353F4" w:rsidRPr="00D353F4" w:rsidRDefault="00D353F4" w:rsidP="00D353F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50"/>
          <w:rFonts w:ascii="Times New Roman" w:eastAsiaTheme="minorHAnsi" w:hAnsi="Times New Roman"/>
          <w:color w:val="auto"/>
          <w:lang w:eastAsia="en-US"/>
        </w:rPr>
      </w:pPr>
      <w:r w:rsidRPr="00D353F4">
        <w:rPr>
          <w:rFonts w:ascii="Times New Roman" w:hAnsi="Times New Roman" w:cs="Times New Roman"/>
          <w:sz w:val="24"/>
          <w:szCs w:val="24"/>
        </w:rPr>
        <w:t>Павлович И.В.</w:t>
      </w:r>
    </w:p>
    <w:p w:rsidR="00D353F4" w:rsidRPr="00D353F4" w:rsidRDefault="00D353F4" w:rsidP="00D353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Определяются следующие </w:t>
      </w:r>
      <w:r w:rsidRPr="00D353F4">
        <w:rPr>
          <w:rFonts w:ascii="Times New Roman" w:hAnsi="Times New Roman" w:cs="Times New Roman"/>
          <w:b/>
          <w:sz w:val="24"/>
          <w:szCs w:val="24"/>
        </w:rPr>
        <w:t>цели образования школьников</w:t>
      </w:r>
      <w:r w:rsidRPr="00D353F4">
        <w:rPr>
          <w:rFonts w:ascii="Times New Roman" w:hAnsi="Times New Roman" w:cs="Times New Roman"/>
          <w:sz w:val="24"/>
          <w:szCs w:val="24"/>
        </w:rPr>
        <w:t xml:space="preserve"> по мировой художественной культуре в 8 классе:</w:t>
      </w:r>
    </w:p>
    <w:p w:rsidR="00D353F4" w:rsidRPr="00D353F4" w:rsidRDefault="00D353F4" w:rsidP="00D353F4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b/>
          <w:bCs/>
          <w:sz w:val="24"/>
          <w:szCs w:val="24"/>
        </w:rPr>
        <w:t>Иметь представление</w:t>
      </w:r>
      <w:r w:rsidRPr="00D353F4">
        <w:rPr>
          <w:rFonts w:ascii="Times New Roman" w:hAnsi="Times New Roman" w:cs="Times New Roman"/>
          <w:sz w:val="24"/>
          <w:szCs w:val="24"/>
        </w:rPr>
        <w:t xml:space="preserve"> о способах/возможностях восприятия произведений изобразительного, декоративно-прикладного искусства, архитектуры и дизайна, музыки, кино, театра; о значении искусства в жизни человека и общества, воздействии на его духовный мир; о взаимообусловленности проблемного поля жизни и искусства;</w:t>
      </w:r>
    </w:p>
    <w:p w:rsidR="00D353F4" w:rsidRPr="00D353F4" w:rsidRDefault="00D353F4" w:rsidP="00D353F4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53F4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D353F4">
        <w:rPr>
          <w:rFonts w:ascii="Times New Roman" w:hAnsi="Times New Roman" w:cs="Times New Roman"/>
          <w:sz w:val="24"/>
          <w:szCs w:val="24"/>
        </w:rPr>
        <w:t>и понимать искусство как способ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 образный язык произведений изобразительного, декоративно-прикладного искусства, архитектуры и дизайна, музыки, кино, театра на основе собственного творческого опыта.</w:t>
      </w:r>
      <w:proofErr w:type="gramEnd"/>
    </w:p>
    <w:p w:rsidR="00D353F4" w:rsidRPr="00D353F4" w:rsidRDefault="00D353F4" w:rsidP="00D353F4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3F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353F4">
        <w:rPr>
          <w:rFonts w:ascii="Times New Roman" w:hAnsi="Times New Roman" w:cs="Times New Roman"/>
          <w:sz w:val="24"/>
          <w:szCs w:val="24"/>
        </w:rPr>
        <w:t xml:space="preserve"> воспринимать исторические и национальные особенности искусства.</w:t>
      </w:r>
    </w:p>
    <w:p w:rsidR="00D353F4" w:rsidRPr="00D353F4" w:rsidRDefault="00D353F4" w:rsidP="00D353F4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Цель программы – 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D353F4" w:rsidRPr="00D353F4" w:rsidRDefault="00D353F4" w:rsidP="00D353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Структура курса</w:t>
      </w:r>
    </w:p>
    <w:tbl>
      <w:tblPr>
        <w:tblpPr w:leftFromText="180" w:rightFromText="180" w:bottomFromText="200" w:vertAnchor="text" w:horzAnchor="margin" w:tblpXSpec="center" w:tblpY="683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"/>
        <w:gridCol w:w="1080"/>
        <w:gridCol w:w="7624"/>
        <w:gridCol w:w="792"/>
      </w:tblGrid>
      <w:tr w:rsidR="00D353F4" w:rsidRPr="00D353F4" w:rsidTr="00D353F4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жизни современного человека. 3ч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rPr>
          <w:trHeight w:val="317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 открывает новые грани мира.7ч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Зримая музыка.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Человек в зеркале искусства: жанр портрета.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rPr>
          <w:trHeight w:val="176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</w:p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Как начиналась галерея.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как универсальный способ общения.7ч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Мир в зеркале искусства.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rPr>
          <w:trHeight w:val="445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rPr>
          <w:trHeight w:val="469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искусстве и жизни.11ч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Что есть красота.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Всегда ли люди одинаково понимали красоту.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Как соотноситься красота и польза.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Как человек реагирует на явления в жизни и искусстве.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3F4" w:rsidRPr="00D353F4" w:rsidTr="00D353F4"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 пробуждает доброе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3F4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3F4" w:rsidRPr="00D353F4" w:rsidTr="00D353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28-33.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28- 33.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3F4" w:rsidRPr="00D353F4" w:rsidTr="00D353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3F4" w:rsidRPr="00D353F4" w:rsidTr="00D353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3F4" w:rsidRPr="00D353F4" w:rsidTr="00D353F4"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353F4" w:rsidRPr="00D353F4" w:rsidRDefault="00D353F4" w:rsidP="00D353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3F4" w:rsidRPr="00D353F4" w:rsidRDefault="00D353F4" w:rsidP="00D353F4">
      <w:pPr>
        <w:pStyle w:val="a7"/>
        <w:numPr>
          <w:ilvl w:val="0"/>
          <w:numId w:val="5"/>
        </w:numPr>
        <w:jc w:val="both"/>
        <w:rPr>
          <w:w w:val="107"/>
        </w:rPr>
      </w:pPr>
      <w:r w:rsidRPr="00D353F4">
        <w:rPr>
          <w:b/>
          <w:w w:val="107"/>
        </w:rPr>
        <w:t>Мировая художественная культура.</w:t>
      </w:r>
      <w:r w:rsidRPr="00D353F4">
        <w:rPr>
          <w:w w:val="107"/>
        </w:rPr>
        <w:t xml:space="preserve"> 9 класс</w:t>
      </w:r>
    </w:p>
    <w:p w:rsidR="00D353F4" w:rsidRPr="00D353F4" w:rsidRDefault="00D353F4" w:rsidP="00D353F4">
      <w:pPr>
        <w:pStyle w:val="a7"/>
        <w:ind w:left="720"/>
        <w:jc w:val="both"/>
        <w:rPr>
          <w:w w:val="107"/>
        </w:rPr>
      </w:pPr>
      <w:r w:rsidRPr="00D353F4">
        <w:rPr>
          <w:w w:val="107"/>
        </w:rPr>
        <w:t>Количество часов –  34 часа</w:t>
      </w:r>
    </w:p>
    <w:p w:rsidR="00D353F4" w:rsidRPr="00D353F4" w:rsidRDefault="00D353F4" w:rsidP="00D353F4">
      <w:pPr>
        <w:pStyle w:val="a7"/>
        <w:ind w:left="720"/>
        <w:jc w:val="both"/>
        <w:rPr>
          <w:w w:val="107"/>
        </w:rPr>
      </w:pPr>
      <w:r w:rsidRPr="00D353F4">
        <w:rPr>
          <w:w w:val="107"/>
        </w:rPr>
        <w:t>Составитель Е.Л. Лоншакова</w:t>
      </w:r>
    </w:p>
    <w:p w:rsidR="00D353F4" w:rsidRPr="00D353F4" w:rsidRDefault="00D353F4" w:rsidP="00D353F4">
      <w:pPr>
        <w:shd w:val="clear" w:color="auto" w:fill="FFFFFF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>Основная цель обучения</w:t>
      </w:r>
      <w:r w:rsidRPr="00D353F4">
        <w:rPr>
          <w:rFonts w:ascii="Times New Roman" w:hAnsi="Times New Roman" w:cs="Times New Roman"/>
          <w:sz w:val="24"/>
          <w:szCs w:val="24"/>
        </w:rPr>
        <w:t xml:space="preserve"> – силой воздействия различных искусств в их комплексе формировать духовный мир школьника, его нравственность, эстетическую восприимчивость в особо ответственный возрастной период развития – период перехода к самостоятельности.</w:t>
      </w:r>
    </w:p>
    <w:p w:rsidR="00D353F4" w:rsidRPr="00D353F4" w:rsidRDefault="00D353F4" w:rsidP="00D353F4">
      <w:pPr>
        <w:shd w:val="clear" w:color="auto" w:fill="FFFFFF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>Задачи преподавания</w:t>
      </w:r>
      <w:r w:rsidRPr="00D353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3F4" w:rsidRPr="00D353F4" w:rsidRDefault="00D353F4" w:rsidP="00D353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Обогащать их духовный мир, воспитывать чувства и, вооружая их опытом поколений, помочь молодым людям «открыть в себе человека» (</w:t>
      </w:r>
      <w:proofErr w:type="spellStart"/>
      <w:r w:rsidRPr="00D353F4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D353F4">
        <w:rPr>
          <w:rFonts w:ascii="Times New Roman" w:hAnsi="Times New Roman" w:cs="Times New Roman"/>
          <w:sz w:val="24"/>
          <w:szCs w:val="24"/>
        </w:rPr>
        <w:t>)</w:t>
      </w:r>
    </w:p>
    <w:p w:rsidR="00D353F4" w:rsidRPr="00D353F4" w:rsidRDefault="00D353F4" w:rsidP="00D353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Развивать у них понимание искусства, способность быть читателем, зрителем, слушателем, т.е. способность и стремление воспринимать художественную культуру в течение всей жизни. </w:t>
      </w:r>
    </w:p>
    <w:p w:rsidR="00D353F4" w:rsidRPr="00D353F4" w:rsidRDefault="00D353F4" w:rsidP="00D353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lastRenderedPageBreak/>
        <w:t>Дать сумму знаний по предмету, помогающих раскрыть перед учащимися наиболее важные закономерности сложного процесса развития мировой художественной культуры, распознать особенности образного языка искусства.</w:t>
      </w:r>
    </w:p>
    <w:p w:rsidR="00D353F4" w:rsidRPr="00D353F4" w:rsidRDefault="00D353F4" w:rsidP="00D353F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353F4" w:rsidRPr="00D353F4" w:rsidTr="00D353F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F4" w:rsidRPr="00D353F4" w:rsidRDefault="00D353F4" w:rsidP="00D353F4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353F4">
              <w:rPr>
                <w:b/>
              </w:rPr>
              <w:t xml:space="preserve">Художественная культура </w:t>
            </w:r>
            <w:r w:rsidRPr="00D353F4">
              <w:rPr>
                <w:b/>
                <w:lang w:val="en-US"/>
              </w:rPr>
              <w:t>XVIII</w:t>
            </w:r>
            <w:r w:rsidRPr="00D353F4">
              <w:rPr>
                <w:b/>
              </w:rPr>
              <w:t xml:space="preserve"> – 50-х гг. </w:t>
            </w:r>
            <w:r w:rsidRPr="00D353F4">
              <w:rPr>
                <w:b/>
                <w:lang w:val="en-US"/>
              </w:rPr>
              <w:t>XIX</w:t>
            </w:r>
            <w:r w:rsidRPr="00D353F4">
              <w:rPr>
                <w:b/>
              </w:rPr>
              <w:t xml:space="preserve"> в.</w:t>
            </w:r>
          </w:p>
        </w:tc>
      </w:tr>
      <w:tr w:rsidR="00D353F4" w:rsidRPr="00D353F4" w:rsidTr="00D353F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F4" w:rsidRPr="00D353F4" w:rsidRDefault="00D353F4" w:rsidP="00D353F4">
            <w:pPr>
              <w:pStyle w:val="a6"/>
              <w:spacing w:before="0" w:beforeAutospacing="0" w:after="0" w:afterAutospacing="0"/>
              <w:jc w:val="both"/>
            </w:pPr>
            <w:r w:rsidRPr="00D353F4">
              <w:t>Введение</w:t>
            </w:r>
          </w:p>
        </w:tc>
      </w:tr>
      <w:tr w:rsidR="00D353F4" w:rsidRPr="00D353F4" w:rsidTr="00D353F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F4" w:rsidRPr="00D353F4" w:rsidRDefault="00D353F4" w:rsidP="00D353F4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353F4">
              <w:t>Раздел 1. Художественная культура эпохи Просвещения</w:t>
            </w:r>
          </w:p>
        </w:tc>
      </w:tr>
      <w:tr w:rsidR="00D353F4" w:rsidRPr="00D353F4" w:rsidTr="00D353F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F4" w:rsidRPr="00D353F4" w:rsidRDefault="00D353F4" w:rsidP="00D353F4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353F4">
              <w:t xml:space="preserve">Раздел 2. Художественная культура конца </w:t>
            </w:r>
            <w:r w:rsidRPr="00D353F4">
              <w:rPr>
                <w:lang w:val="en-US"/>
              </w:rPr>
              <w:t>XVIII</w:t>
            </w:r>
            <w:r w:rsidRPr="00D353F4">
              <w:t xml:space="preserve"> – первой трети </w:t>
            </w:r>
            <w:r w:rsidRPr="00D353F4">
              <w:rPr>
                <w:lang w:val="en-US"/>
              </w:rPr>
              <w:t>XIX</w:t>
            </w:r>
            <w:r w:rsidRPr="00D353F4">
              <w:t xml:space="preserve"> в.</w:t>
            </w:r>
          </w:p>
        </w:tc>
      </w:tr>
      <w:tr w:rsidR="00D353F4" w:rsidRPr="00D353F4" w:rsidTr="00D353F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3F4" w:rsidRPr="00D353F4" w:rsidRDefault="00D353F4" w:rsidP="00D353F4">
            <w:pPr>
              <w:pStyle w:val="a6"/>
              <w:spacing w:before="0" w:beforeAutospacing="0" w:after="0" w:afterAutospacing="0"/>
              <w:jc w:val="both"/>
            </w:pPr>
            <w:r w:rsidRPr="00D353F4">
              <w:t xml:space="preserve">Раздел 3. Художественная культура 30 – 50-х гг. </w:t>
            </w:r>
            <w:r w:rsidRPr="00D353F4">
              <w:rPr>
                <w:lang w:val="en-US"/>
              </w:rPr>
              <w:t>XIX</w:t>
            </w:r>
            <w:r w:rsidRPr="00D353F4">
              <w:t xml:space="preserve"> в.</w:t>
            </w:r>
          </w:p>
        </w:tc>
      </w:tr>
    </w:tbl>
    <w:p w:rsidR="00D353F4" w:rsidRPr="00D353F4" w:rsidRDefault="00D353F4" w:rsidP="00D35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3F4" w:rsidRPr="00D353F4" w:rsidRDefault="00D353F4" w:rsidP="00D35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и культуре Санкт-Петербурга</w:t>
      </w:r>
    </w:p>
    <w:p w:rsidR="00D353F4" w:rsidRPr="00D353F4" w:rsidRDefault="00D353F4" w:rsidP="00D35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>для 8 класса</w:t>
      </w:r>
    </w:p>
    <w:p w:rsidR="00D353F4" w:rsidRPr="00D353F4" w:rsidRDefault="00D353F4" w:rsidP="00D353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История и культура Санкт-Петербурга. 8 класс</w:t>
      </w:r>
    </w:p>
    <w:p w:rsidR="00D353F4" w:rsidRPr="00D353F4" w:rsidRDefault="00D353F4" w:rsidP="00D353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>35 часов</w:t>
      </w:r>
    </w:p>
    <w:p w:rsidR="00D353F4" w:rsidRPr="00D353F4" w:rsidRDefault="00D353F4" w:rsidP="00D353F4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50"/>
          <w:rFonts w:ascii="Times New Roman" w:eastAsiaTheme="minorHAnsi" w:hAnsi="Times New Roman"/>
          <w:color w:val="auto"/>
          <w:lang w:eastAsia="en-US"/>
        </w:rPr>
      </w:pPr>
      <w:r w:rsidRPr="00D353F4">
        <w:rPr>
          <w:rFonts w:ascii="Times New Roman" w:hAnsi="Times New Roman" w:cs="Times New Roman"/>
          <w:sz w:val="24"/>
          <w:szCs w:val="24"/>
        </w:rPr>
        <w:t>Павлович И.В.</w:t>
      </w:r>
    </w:p>
    <w:p w:rsidR="00D353F4" w:rsidRPr="00D353F4" w:rsidRDefault="00D353F4" w:rsidP="00D353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F4">
        <w:rPr>
          <w:rFonts w:ascii="Times New Roman" w:hAnsi="Times New Roman" w:cs="Times New Roman"/>
          <w:sz w:val="24"/>
          <w:szCs w:val="24"/>
        </w:rPr>
        <w:t xml:space="preserve">Определяются следующие </w:t>
      </w:r>
      <w:r w:rsidRPr="00D353F4">
        <w:rPr>
          <w:rFonts w:ascii="Times New Roman" w:hAnsi="Times New Roman" w:cs="Times New Roman"/>
          <w:b/>
          <w:sz w:val="24"/>
          <w:szCs w:val="24"/>
        </w:rPr>
        <w:t>цели образования школьников</w:t>
      </w:r>
      <w:r w:rsidRPr="00D353F4">
        <w:rPr>
          <w:rFonts w:ascii="Times New Roman" w:hAnsi="Times New Roman" w:cs="Times New Roman"/>
          <w:sz w:val="24"/>
          <w:szCs w:val="24"/>
        </w:rPr>
        <w:t xml:space="preserve"> по истории и культуре Санкт-Петербурга в 8 классе:</w:t>
      </w:r>
    </w:p>
    <w:p w:rsidR="00D353F4" w:rsidRPr="00D353F4" w:rsidRDefault="00D353F4" w:rsidP="00D353F4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3F4">
        <w:rPr>
          <w:rFonts w:ascii="Times New Roman" w:hAnsi="Times New Roman" w:cs="Times New Roman"/>
          <w:b/>
          <w:bCs/>
          <w:sz w:val="24"/>
          <w:szCs w:val="24"/>
        </w:rPr>
        <w:t>Иметь представление</w:t>
      </w:r>
      <w:r w:rsidRPr="00D353F4">
        <w:rPr>
          <w:rFonts w:ascii="Times New Roman" w:hAnsi="Times New Roman" w:cs="Times New Roman"/>
          <w:bCs/>
          <w:sz w:val="24"/>
          <w:szCs w:val="24"/>
        </w:rPr>
        <w:t xml:space="preserve"> о природном ландшафте, топографии и облике Санкт-Петербурга в </w:t>
      </w:r>
      <w:r w:rsidRPr="00D353F4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D353F4">
        <w:rPr>
          <w:rFonts w:ascii="Times New Roman" w:hAnsi="Times New Roman" w:cs="Times New Roman"/>
          <w:bCs/>
          <w:sz w:val="24"/>
          <w:szCs w:val="24"/>
        </w:rPr>
        <w:t xml:space="preserve"> веке; о городе как центре образования, просвещения и науки; о городе как центре экономики; о городе как центре художественной культуры;</w:t>
      </w:r>
    </w:p>
    <w:p w:rsidR="00D353F4" w:rsidRPr="00D353F4" w:rsidRDefault="00D353F4" w:rsidP="00D353F4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3F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D35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3F4">
        <w:rPr>
          <w:rFonts w:ascii="Times New Roman" w:hAnsi="Times New Roman" w:cs="Times New Roman"/>
          <w:sz w:val="24"/>
          <w:szCs w:val="24"/>
        </w:rPr>
        <w:t>условия жизни горожан (жителей импер</w:t>
      </w:r>
      <w:r w:rsidRPr="00D353F4">
        <w:rPr>
          <w:rFonts w:ascii="Times New Roman" w:hAnsi="Times New Roman" w:cs="Times New Roman"/>
          <w:sz w:val="24"/>
          <w:szCs w:val="24"/>
        </w:rPr>
        <w:softHyphen/>
        <w:t xml:space="preserve">ской столицы); </w:t>
      </w:r>
      <w:r w:rsidRPr="00D353F4">
        <w:rPr>
          <w:rFonts w:ascii="Times New Roman" w:hAnsi="Times New Roman" w:cs="Times New Roman"/>
          <w:bCs/>
          <w:sz w:val="24"/>
          <w:szCs w:val="24"/>
        </w:rPr>
        <w:t xml:space="preserve">городские объекты, музейные экспозиции, семейные реликвии, городские традиции, так как это и есть наследие, необходимое всем петербуржцам (в том числе и лично </w:t>
      </w:r>
      <w:proofErr w:type="gramStart"/>
      <w:r w:rsidRPr="00D353F4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D353F4">
        <w:rPr>
          <w:rFonts w:ascii="Times New Roman" w:hAnsi="Times New Roman" w:cs="Times New Roman"/>
          <w:bCs/>
          <w:sz w:val="24"/>
          <w:szCs w:val="24"/>
        </w:rPr>
        <w:t>), оставленное предками и обогащенное ныне живущими</w:t>
      </w:r>
      <w:r w:rsidRPr="00D353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53F4" w:rsidRPr="00D353F4" w:rsidRDefault="00D353F4" w:rsidP="00D353F4">
      <w:pPr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3F4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D353F4">
        <w:rPr>
          <w:rFonts w:ascii="Times New Roman" w:hAnsi="Times New Roman" w:cs="Times New Roman"/>
          <w:iCs/>
          <w:sz w:val="24"/>
          <w:szCs w:val="24"/>
        </w:rPr>
        <w:t>ориентироваться</w:t>
      </w:r>
      <w:r w:rsidRPr="00D35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3F4">
        <w:rPr>
          <w:rFonts w:ascii="Times New Roman" w:hAnsi="Times New Roman" w:cs="Times New Roman"/>
          <w:sz w:val="24"/>
          <w:szCs w:val="24"/>
        </w:rPr>
        <w:t>по различным ви</w:t>
      </w:r>
      <w:r w:rsidRPr="00D353F4">
        <w:rPr>
          <w:rFonts w:ascii="Times New Roman" w:hAnsi="Times New Roman" w:cs="Times New Roman"/>
          <w:sz w:val="24"/>
          <w:szCs w:val="24"/>
        </w:rPr>
        <w:softHyphen/>
        <w:t>дам карт, ре</w:t>
      </w:r>
      <w:r w:rsidRPr="00D353F4">
        <w:rPr>
          <w:rFonts w:ascii="Times New Roman" w:hAnsi="Times New Roman" w:cs="Times New Roman"/>
          <w:sz w:val="24"/>
          <w:szCs w:val="24"/>
        </w:rPr>
        <w:softHyphen/>
        <w:t xml:space="preserve">комендованным учителем </w:t>
      </w:r>
      <w:r w:rsidRPr="00D353F4">
        <w:rPr>
          <w:rFonts w:ascii="Times New Roman" w:hAnsi="Times New Roman" w:cs="Times New Roman"/>
          <w:i/>
          <w:sz w:val="24"/>
          <w:szCs w:val="24"/>
        </w:rPr>
        <w:t>(находят на карте нужные объекты; прокладывают оптимальные мар</w:t>
      </w:r>
      <w:r w:rsidRPr="00D353F4">
        <w:rPr>
          <w:rFonts w:ascii="Times New Roman" w:hAnsi="Times New Roman" w:cs="Times New Roman"/>
          <w:i/>
          <w:sz w:val="24"/>
          <w:szCs w:val="24"/>
        </w:rPr>
        <w:softHyphen/>
        <w:t>шруты; читают карты как источник ин</w:t>
      </w:r>
      <w:r w:rsidRPr="00D353F4">
        <w:rPr>
          <w:rFonts w:ascii="Times New Roman" w:hAnsi="Times New Roman" w:cs="Times New Roman"/>
          <w:i/>
          <w:sz w:val="24"/>
          <w:szCs w:val="24"/>
        </w:rPr>
        <w:softHyphen/>
        <w:t>формации)</w:t>
      </w:r>
      <w:r w:rsidRPr="00D353F4">
        <w:rPr>
          <w:rFonts w:ascii="Times New Roman" w:hAnsi="Times New Roman" w:cs="Times New Roman"/>
          <w:sz w:val="24"/>
          <w:szCs w:val="24"/>
        </w:rPr>
        <w:t xml:space="preserve">; </w:t>
      </w:r>
      <w:r w:rsidRPr="00D353F4">
        <w:rPr>
          <w:rFonts w:ascii="Times New Roman" w:hAnsi="Times New Roman" w:cs="Times New Roman"/>
          <w:iCs/>
          <w:sz w:val="24"/>
          <w:szCs w:val="24"/>
        </w:rPr>
        <w:t>извлекать необходимую инфор</w:t>
      </w:r>
      <w:r w:rsidRPr="00D353F4">
        <w:rPr>
          <w:rFonts w:ascii="Times New Roman" w:hAnsi="Times New Roman" w:cs="Times New Roman"/>
          <w:iCs/>
          <w:sz w:val="24"/>
          <w:szCs w:val="24"/>
        </w:rPr>
        <w:softHyphen/>
        <w:t xml:space="preserve">мацию </w:t>
      </w:r>
      <w:r w:rsidRPr="00D353F4">
        <w:rPr>
          <w:rFonts w:ascii="Times New Roman" w:hAnsi="Times New Roman" w:cs="Times New Roman"/>
          <w:sz w:val="24"/>
          <w:szCs w:val="24"/>
        </w:rPr>
        <w:t>из разных письменных ис</w:t>
      </w:r>
      <w:r w:rsidRPr="00D353F4">
        <w:rPr>
          <w:rFonts w:ascii="Times New Roman" w:hAnsi="Times New Roman" w:cs="Times New Roman"/>
          <w:sz w:val="24"/>
          <w:szCs w:val="24"/>
        </w:rPr>
        <w:softHyphen/>
        <w:t xml:space="preserve">точников (краеведческих справочников и др.); </w:t>
      </w:r>
      <w:r w:rsidRPr="00D353F4">
        <w:rPr>
          <w:rFonts w:ascii="Times New Roman" w:hAnsi="Times New Roman" w:cs="Times New Roman"/>
          <w:iCs/>
          <w:sz w:val="24"/>
          <w:szCs w:val="24"/>
        </w:rPr>
        <w:t xml:space="preserve">разъяснить, объяснить </w:t>
      </w:r>
      <w:r w:rsidRPr="00D353F4">
        <w:rPr>
          <w:rFonts w:ascii="Times New Roman" w:hAnsi="Times New Roman" w:cs="Times New Roman"/>
          <w:sz w:val="24"/>
          <w:szCs w:val="24"/>
        </w:rPr>
        <w:t>роль кон</w:t>
      </w:r>
      <w:r w:rsidRPr="00D353F4">
        <w:rPr>
          <w:rFonts w:ascii="Times New Roman" w:hAnsi="Times New Roman" w:cs="Times New Roman"/>
          <w:sz w:val="24"/>
          <w:szCs w:val="24"/>
        </w:rPr>
        <w:softHyphen/>
        <w:t>кретных  памятников,  традиций, людей в определенный период исто</w:t>
      </w:r>
      <w:r w:rsidRPr="00D353F4">
        <w:rPr>
          <w:rFonts w:ascii="Times New Roman" w:hAnsi="Times New Roman" w:cs="Times New Roman"/>
          <w:sz w:val="24"/>
          <w:szCs w:val="24"/>
        </w:rPr>
        <w:softHyphen/>
        <w:t>рии города, их значение для разви</w:t>
      </w:r>
      <w:r w:rsidRPr="00D353F4">
        <w:rPr>
          <w:rFonts w:ascii="Times New Roman" w:hAnsi="Times New Roman" w:cs="Times New Roman"/>
          <w:sz w:val="24"/>
          <w:szCs w:val="24"/>
        </w:rPr>
        <w:softHyphen/>
        <w:t>тия культуры города</w:t>
      </w:r>
      <w:r w:rsidRPr="00D353F4">
        <w:rPr>
          <w:rFonts w:ascii="Times New Roman" w:hAnsi="Times New Roman" w:cs="Times New Roman"/>
          <w:iCs/>
          <w:sz w:val="24"/>
          <w:szCs w:val="24"/>
        </w:rPr>
        <w:t xml:space="preserve">; сравнивать, сопоставлять </w:t>
      </w:r>
      <w:r w:rsidRPr="00D353F4">
        <w:rPr>
          <w:rFonts w:ascii="Times New Roman" w:hAnsi="Times New Roman" w:cs="Times New Roman"/>
          <w:sz w:val="24"/>
          <w:szCs w:val="24"/>
        </w:rPr>
        <w:t>ре</w:t>
      </w:r>
      <w:r w:rsidRPr="00D353F4">
        <w:rPr>
          <w:rFonts w:ascii="Times New Roman" w:hAnsi="Times New Roman" w:cs="Times New Roman"/>
          <w:sz w:val="24"/>
          <w:szCs w:val="24"/>
        </w:rPr>
        <w:softHyphen/>
        <w:t>альные памятники, а также и их изображения.</w:t>
      </w:r>
    </w:p>
    <w:p w:rsidR="00D353F4" w:rsidRPr="00D353F4" w:rsidRDefault="00D353F4" w:rsidP="00D353F4">
      <w:pPr>
        <w:pStyle w:val="a3"/>
        <w:numPr>
          <w:ilvl w:val="0"/>
          <w:numId w:val="7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3F4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курса</w:t>
      </w:r>
    </w:p>
    <w:p w:rsidR="00D353F4" w:rsidRPr="00D353F4" w:rsidRDefault="00D353F4" w:rsidP="00D353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53F4" w:rsidRPr="00D353F4" w:rsidRDefault="00D353F4" w:rsidP="00D353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F4">
        <w:rPr>
          <w:rFonts w:ascii="Times New Roman" w:hAnsi="Times New Roman" w:cs="Times New Roman"/>
          <w:b/>
          <w:bCs/>
          <w:sz w:val="24"/>
          <w:szCs w:val="24"/>
        </w:rPr>
        <w:t>ИСТОРИЯ И КУЛЬТУРА САНКТ-ПЕТЕРБУРГА</w:t>
      </w:r>
      <w:r w:rsidRPr="00D353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53F4" w:rsidRPr="00D353F4" w:rsidRDefault="00D353F4" w:rsidP="00D353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F4">
        <w:rPr>
          <w:rFonts w:ascii="Times New Roman" w:hAnsi="Times New Roman" w:cs="Times New Roman"/>
          <w:b/>
          <w:sz w:val="24"/>
          <w:szCs w:val="24"/>
        </w:rPr>
        <w:t>8</w:t>
      </w:r>
      <w:r w:rsidRPr="00D353F4">
        <w:rPr>
          <w:rFonts w:ascii="Times New Roman" w:hAnsi="Times New Roman" w:cs="Times New Roman"/>
          <w:b/>
          <w:bCs/>
          <w:sz w:val="24"/>
          <w:szCs w:val="24"/>
        </w:rPr>
        <w:t xml:space="preserve"> класс «</w:t>
      </w:r>
      <w:r w:rsidRPr="00D353F4">
        <w:rPr>
          <w:rFonts w:ascii="Times New Roman" w:hAnsi="Times New Roman" w:cs="Times New Roman"/>
          <w:b/>
          <w:sz w:val="24"/>
          <w:szCs w:val="24"/>
        </w:rPr>
        <w:t xml:space="preserve">ВТОРОЕ СТОЛЕТИЕ САНКТ-ПЕТЕРБУРГА» </w:t>
      </w:r>
    </w:p>
    <w:p w:rsidR="00D353F4" w:rsidRPr="00D353F4" w:rsidRDefault="00D353F4" w:rsidP="00D353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04"/>
        <w:gridCol w:w="6831"/>
        <w:gridCol w:w="2136"/>
      </w:tblGrid>
      <w:tr w:rsidR="00D353F4" w:rsidRPr="00D353F4" w:rsidTr="00D353F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353F4" w:rsidRPr="00D353F4" w:rsidTr="00D353F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Столица крепостнической  России (первая половина </w:t>
            </w: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53F4" w:rsidRPr="00D353F4" w:rsidTr="00D353F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pStyle w:val="2"/>
              <w:tabs>
                <w:tab w:val="num" w:pos="0"/>
              </w:tabs>
              <w:rPr>
                <w:sz w:val="24"/>
                <w:szCs w:val="24"/>
              </w:rPr>
            </w:pPr>
            <w:proofErr w:type="gramStart"/>
            <w:r w:rsidRPr="00D353F4">
              <w:rPr>
                <w:sz w:val="24"/>
                <w:szCs w:val="24"/>
              </w:rPr>
              <w:t xml:space="preserve">Капиталистический Петербург  (вторая половина </w:t>
            </w:r>
            <w:r w:rsidRPr="00D353F4">
              <w:rPr>
                <w:sz w:val="24"/>
                <w:szCs w:val="24"/>
                <w:lang w:val="en-US"/>
              </w:rPr>
              <w:t>XIX</w:t>
            </w:r>
            <w:r w:rsidRPr="00D353F4">
              <w:rPr>
                <w:sz w:val="24"/>
                <w:szCs w:val="24"/>
              </w:rPr>
              <w:t xml:space="preserve">  -  начало </w:t>
            </w:r>
            <w:r w:rsidRPr="00D353F4">
              <w:rPr>
                <w:sz w:val="24"/>
                <w:szCs w:val="24"/>
                <w:lang w:val="en-US"/>
              </w:rPr>
              <w:t>XX</w:t>
            </w:r>
            <w:r w:rsidRPr="00D353F4">
              <w:rPr>
                <w:sz w:val="24"/>
                <w:szCs w:val="24"/>
              </w:rPr>
              <w:t xml:space="preserve"> вв.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3F4" w:rsidRPr="00D353F4" w:rsidTr="00D353F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–начале </w:t>
            </w:r>
            <w:r w:rsidRPr="00D3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3F4" w:rsidRPr="00D353F4" w:rsidTr="00D353F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3F4" w:rsidRPr="00D353F4" w:rsidTr="00D353F4"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4" w:rsidRPr="00D353F4" w:rsidRDefault="00D353F4" w:rsidP="00D3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bookmarkEnd w:id="0"/>
    </w:tbl>
    <w:p w:rsidR="00D353F4" w:rsidRDefault="00D353F4" w:rsidP="00D353F4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sectPr w:rsidR="00D353F4" w:rsidSect="008A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621"/>
    <w:multiLevelType w:val="hybridMultilevel"/>
    <w:tmpl w:val="5896E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D4E"/>
    <w:multiLevelType w:val="hybridMultilevel"/>
    <w:tmpl w:val="4794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7521"/>
    <w:multiLevelType w:val="hybridMultilevel"/>
    <w:tmpl w:val="1348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10BB2"/>
    <w:multiLevelType w:val="hybridMultilevel"/>
    <w:tmpl w:val="E6EA2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148F6"/>
    <w:multiLevelType w:val="hybridMultilevel"/>
    <w:tmpl w:val="AE603B8E"/>
    <w:lvl w:ilvl="0" w:tplc="B3A6722A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b w:val="0"/>
        <w:bCs w:val="0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7C2408"/>
    <w:multiLevelType w:val="hybridMultilevel"/>
    <w:tmpl w:val="77441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6"/>
    <w:rsid w:val="008A3B6F"/>
    <w:rsid w:val="00BA1206"/>
    <w:rsid w:val="00D353F4"/>
    <w:rsid w:val="00EB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A120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0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A12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No Spacing"/>
    <w:uiPriority w:val="1"/>
    <w:qFormat/>
    <w:rsid w:val="00BA120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rsid w:val="00BA1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D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D35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353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53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A120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0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A12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No Spacing"/>
    <w:uiPriority w:val="1"/>
    <w:qFormat/>
    <w:rsid w:val="00BA120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rsid w:val="00BA1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D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D35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353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53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2013-12-11T18:25:00Z</dcterms:created>
  <dcterms:modified xsi:type="dcterms:W3CDTF">2013-12-11T18:25:00Z</dcterms:modified>
</cp:coreProperties>
</file>